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D610D" w14:paraId="1B07526D" w14:textId="77777777" w:rsidTr="00BA49D5">
        <w:tc>
          <w:tcPr>
            <w:tcW w:w="4531" w:type="dxa"/>
          </w:tcPr>
          <w:p w14:paraId="6376A529" w14:textId="72061485" w:rsidR="00F501ED" w:rsidRDefault="00F501ED" w:rsidP="00A03B51">
            <w:pPr>
              <w:jc w:val="both"/>
              <w:rPr>
                <w:rFonts w:asciiTheme="minorHAnsi" w:eastAsia="Times New Roman" w:hAnsiTheme="minorHAnsi"/>
                <w:b/>
                <w:color w:val="ED1B24"/>
                <w:sz w:val="22"/>
                <w:szCs w:val="21"/>
              </w:rPr>
            </w:pPr>
          </w:p>
          <w:p w14:paraId="59AB0F34" w14:textId="138B2ADC" w:rsidR="00F501ED" w:rsidRDefault="00794A50" w:rsidP="00A03B51">
            <w:pPr>
              <w:jc w:val="both"/>
              <w:rPr>
                <w:rFonts w:asciiTheme="minorHAnsi" w:eastAsia="Times New Roman" w:hAnsiTheme="minorHAnsi"/>
                <w:b/>
                <w:color w:val="ED1B24"/>
                <w:sz w:val="22"/>
                <w:szCs w:val="21"/>
              </w:rPr>
            </w:pPr>
            <w:r>
              <w:rPr>
                <w:rFonts w:eastAsia="Times New Roman"/>
                <w:noProof/>
              </w:rPr>
              <w:drawing>
                <wp:inline distT="0" distB="0" distL="0" distR="0" wp14:anchorId="63139DB1" wp14:editId="269E6786">
                  <wp:extent cx="1453413" cy="686758"/>
                  <wp:effectExtent l="0" t="0" r="0" b="0"/>
                  <wp:docPr id="2" name="Image 2" descr="cid:7B6CC86F-BBAD-410F-BF40-9B5AD52A37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437636-E657-4A35-BF48-562DC722736F" descr="cid:7B6CC86F-BBAD-410F-BF40-9B5AD52A370A"/>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87155" cy="702701"/>
                          </a:xfrm>
                          <a:prstGeom prst="rect">
                            <a:avLst/>
                          </a:prstGeom>
                          <a:noFill/>
                          <a:ln>
                            <a:noFill/>
                          </a:ln>
                        </pic:spPr>
                      </pic:pic>
                    </a:graphicData>
                  </a:graphic>
                </wp:inline>
              </w:drawing>
            </w:r>
          </w:p>
        </w:tc>
        <w:tc>
          <w:tcPr>
            <w:tcW w:w="4531" w:type="dxa"/>
          </w:tcPr>
          <w:p w14:paraId="12731AA8" w14:textId="77777777" w:rsidR="00F501ED" w:rsidRDefault="00F501ED" w:rsidP="00F501ED">
            <w:pPr>
              <w:jc w:val="right"/>
              <w:rPr>
                <w:rFonts w:asciiTheme="minorHAnsi" w:hAnsiTheme="minorHAnsi" w:cs="Arial"/>
                <w:sz w:val="21"/>
                <w:szCs w:val="21"/>
              </w:rPr>
            </w:pPr>
          </w:p>
          <w:p w14:paraId="64D24D8F" w14:textId="77777777" w:rsidR="00F501ED" w:rsidRDefault="00F501ED" w:rsidP="00F501ED">
            <w:pPr>
              <w:jc w:val="right"/>
              <w:rPr>
                <w:rFonts w:asciiTheme="minorHAnsi" w:hAnsiTheme="minorHAnsi" w:cs="Arial"/>
                <w:sz w:val="21"/>
                <w:szCs w:val="21"/>
              </w:rPr>
            </w:pPr>
          </w:p>
          <w:p w14:paraId="72F65F6E" w14:textId="77777777" w:rsidR="00F501ED" w:rsidRDefault="00F501ED" w:rsidP="00F501ED">
            <w:pPr>
              <w:jc w:val="right"/>
              <w:rPr>
                <w:rFonts w:asciiTheme="minorHAnsi" w:hAnsiTheme="minorHAnsi" w:cs="Arial"/>
                <w:sz w:val="21"/>
                <w:szCs w:val="21"/>
              </w:rPr>
            </w:pPr>
          </w:p>
          <w:p w14:paraId="70B80228" w14:textId="77777777" w:rsidR="00F501ED" w:rsidRPr="00D34ADE" w:rsidRDefault="00F501ED" w:rsidP="00F501ED">
            <w:pPr>
              <w:jc w:val="right"/>
              <w:rPr>
                <w:rFonts w:asciiTheme="minorHAnsi" w:hAnsiTheme="minorHAnsi" w:cs="Arial"/>
                <w:sz w:val="21"/>
                <w:szCs w:val="21"/>
              </w:rPr>
            </w:pPr>
            <w:r w:rsidRPr="00D34ADE">
              <w:rPr>
                <w:rFonts w:asciiTheme="minorHAnsi" w:hAnsiTheme="minorHAnsi" w:cs="Arial"/>
                <w:sz w:val="21"/>
                <w:szCs w:val="21"/>
              </w:rPr>
              <w:t xml:space="preserve">Communiqué de Presse, </w:t>
            </w:r>
          </w:p>
          <w:p w14:paraId="5E37BAD4" w14:textId="710E7A89" w:rsidR="00F501ED" w:rsidRDefault="00F501ED" w:rsidP="00F501ED">
            <w:pPr>
              <w:jc w:val="right"/>
              <w:rPr>
                <w:rFonts w:asciiTheme="minorHAnsi" w:eastAsia="Times New Roman" w:hAnsiTheme="minorHAnsi"/>
                <w:b/>
                <w:color w:val="ED1B24"/>
                <w:sz w:val="22"/>
                <w:szCs w:val="21"/>
              </w:rPr>
            </w:pPr>
            <w:r>
              <w:rPr>
                <w:rFonts w:asciiTheme="minorHAnsi" w:hAnsiTheme="minorHAnsi" w:cs="Arial"/>
                <w:sz w:val="21"/>
                <w:szCs w:val="21"/>
              </w:rPr>
              <w:t xml:space="preserve">                                                    Le </w:t>
            </w:r>
            <w:r w:rsidR="00792FC2">
              <w:rPr>
                <w:rFonts w:asciiTheme="minorHAnsi" w:hAnsiTheme="minorHAnsi" w:cs="Arial"/>
                <w:sz w:val="21"/>
                <w:szCs w:val="21"/>
              </w:rPr>
              <w:t>5 octobre 2018</w:t>
            </w:r>
          </w:p>
        </w:tc>
      </w:tr>
    </w:tbl>
    <w:p w14:paraId="02F1D94C" w14:textId="77777777" w:rsidR="00F501ED" w:rsidRDefault="00F501ED" w:rsidP="00A03B51">
      <w:pPr>
        <w:jc w:val="both"/>
        <w:rPr>
          <w:rFonts w:asciiTheme="minorHAnsi" w:eastAsia="Times New Roman" w:hAnsiTheme="minorHAnsi"/>
          <w:b/>
          <w:color w:val="ED1B24"/>
          <w:sz w:val="22"/>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113"/>
      </w:tblGrid>
      <w:tr w:rsidR="00F501ED" w14:paraId="1560B1DE" w14:textId="77777777" w:rsidTr="00BA49D5">
        <w:tc>
          <w:tcPr>
            <w:tcW w:w="5949" w:type="dxa"/>
          </w:tcPr>
          <w:p w14:paraId="1329E6D8" w14:textId="77777777" w:rsidR="00F501ED" w:rsidRDefault="00F501ED" w:rsidP="00F501ED">
            <w:pPr>
              <w:jc w:val="center"/>
              <w:rPr>
                <w:rFonts w:asciiTheme="minorHAnsi" w:hAnsiTheme="minorHAnsi" w:cs="Arial"/>
                <w:b/>
                <w:color w:val="FF0000"/>
                <w:sz w:val="32"/>
                <w:szCs w:val="32"/>
              </w:rPr>
            </w:pPr>
            <w:r w:rsidRPr="00DB7779">
              <w:rPr>
                <w:rFonts w:asciiTheme="minorHAnsi" w:hAnsiTheme="minorHAnsi" w:cs="Arial"/>
                <w:b/>
                <w:color w:val="FF0000"/>
                <w:sz w:val="32"/>
                <w:szCs w:val="32"/>
                <w:u w:val="single"/>
              </w:rPr>
              <w:t>A vos agendas</w:t>
            </w:r>
            <w:r w:rsidRPr="00601C04">
              <w:rPr>
                <w:rFonts w:asciiTheme="minorHAnsi" w:hAnsiTheme="minorHAnsi" w:cs="Arial"/>
                <w:b/>
                <w:color w:val="FF0000"/>
                <w:sz w:val="32"/>
                <w:szCs w:val="32"/>
              </w:rPr>
              <w:t xml:space="preserve"> ! </w:t>
            </w:r>
          </w:p>
          <w:p w14:paraId="4989A2B8" w14:textId="73CB0B0C" w:rsidR="00F501ED" w:rsidRDefault="00792FC2" w:rsidP="00F501ED">
            <w:pPr>
              <w:jc w:val="center"/>
              <w:rPr>
                <w:rFonts w:asciiTheme="minorHAnsi" w:hAnsiTheme="minorHAnsi" w:cs="Arial"/>
                <w:b/>
                <w:color w:val="FF0000"/>
                <w:sz w:val="32"/>
                <w:szCs w:val="32"/>
              </w:rPr>
            </w:pPr>
            <w:r>
              <w:rPr>
                <w:rFonts w:asciiTheme="minorHAnsi" w:hAnsiTheme="minorHAnsi" w:cs="Arial"/>
                <w:b/>
                <w:color w:val="FF0000"/>
                <w:sz w:val="32"/>
                <w:szCs w:val="32"/>
              </w:rPr>
              <w:t>5</w:t>
            </w:r>
            <w:r w:rsidR="00F501ED" w:rsidRPr="00601C04">
              <w:rPr>
                <w:rFonts w:asciiTheme="minorHAnsi" w:hAnsiTheme="minorHAnsi" w:cs="Arial"/>
                <w:b/>
                <w:color w:val="FF0000"/>
                <w:sz w:val="32"/>
                <w:szCs w:val="32"/>
                <w:vertAlign w:val="superscript"/>
              </w:rPr>
              <w:t>ème</w:t>
            </w:r>
            <w:r w:rsidR="00F501ED" w:rsidRPr="00601C04">
              <w:rPr>
                <w:rFonts w:asciiTheme="minorHAnsi" w:hAnsiTheme="minorHAnsi" w:cs="Arial"/>
                <w:b/>
                <w:color w:val="FF0000"/>
                <w:sz w:val="32"/>
                <w:szCs w:val="32"/>
              </w:rPr>
              <w:t xml:space="preserve"> édition du </w:t>
            </w:r>
          </w:p>
          <w:p w14:paraId="40344ACE" w14:textId="77777777" w:rsidR="00F501ED" w:rsidRDefault="00F501ED" w:rsidP="00F501ED">
            <w:pPr>
              <w:jc w:val="center"/>
              <w:rPr>
                <w:rFonts w:asciiTheme="minorHAnsi" w:hAnsiTheme="minorHAnsi" w:cs="Arial"/>
                <w:b/>
                <w:color w:val="FF0000"/>
                <w:sz w:val="32"/>
                <w:szCs w:val="32"/>
              </w:rPr>
            </w:pPr>
            <w:r w:rsidRPr="00601C04">
              <w:rPr>
                <w:rFonts w:asciiTheme="minorHAnsi" w:hAnsiTheme="minorHAnsi" w:cs="Arial"/>
                <w:b/>
                <w:color w:val="FF0000"/>
                <w:sz w:val="32"/>
                <w:szCs w:val="32"/>
              </w:rPr>
              <w:t>Forum des Seniors Atlantique</w:t>
            </w:r>
          </w:p>
          <w:p w14:paraId="31269222" w14:textId="77777777" w:rsidR="00F501ED" w:rsidRPr="008713A1" w:rsidRDefault="00F501ED" w:rsidP="00F501ED">
            <w:pPr>
              <w:jc w:val="center"/>
              <w:rPr>
                <w:rFonts w:asciiTheme="minorHAnsi" w:hAnsiTheme="minorHAnsi" w:cs="Arial"/>
                <w:b/>
                <w:color w:val="FF0000"/>
                <w:sz w:val="20"/>
                <w:szCs w:val="20"/>
              </w:rPr>
            </w:pPr>
          </w:p>
          <w:p w14:paraId="73C04803" w14:textId="55ADD490" w:rsidR="00F30DFA" w:rsidRDefault="00F501ED" w:rsidP="00F501ED">
            <w:pPr>
              <w:jc w:val="center"/>
              <w:rPr>
                <w:rFonts w:asciiTheme="minorHAnsi" w:hAnsiTheme="minorHAnsi" w:cs="Arial"/>
                <w:b/>
                <w:color w:val="FF0000"/>
                <w:sz w:val="32"/>
                <w:szCs w:val="32"/>
              </w:rPr>
            </w:pPr>
            <w:r>
              <w:rPr>
                <w:rFonts w:asciiTheme="minorHAnsi" w:hAnsiTheme="minorHAnsi" w:cs="Arial"/>
                <w:b/>
                <w:color w:val="FF0000"/>
                <w:sz w:val="32"/>
                <w:szCs w:val="32"/>
              </w:rPr>
              <w:t>Rendez-vous d</w:t>
            </w:r>
            <w:r w:rsidRPr="00601C04">
              <w:rPr>
                <w:rFonts w:asciiTheme="minorHAnsi" w:hAnsiTheme="minorHAnsi" w:cs="Arial"/>
                <w:b/>
                <w:color w:val="FF0000"/>
                <w:sz w:val="32"/>
                <w:szCs w:val="32"/>
              </w:rPr>
              <w:t>u 2</w:t>
            </w:r>
            <w:r w:rsidR="00792FC2">
              <w:rPr>
                <w:rFonts w:asciiTheme="minorHAnsi" w:hAnsiTheme="minorHAnsi" w:cs="Arial"/>
                <w:b/>
                <w:color w:val="FF0000"/>
                <w:sz w:val="32"/>
                <w:szCs w:val="32"/>
              </w:rPr>
              <w:t>2</w:t>
            </w:r>
            <w:r w:rsidRPr="00601C04">
              <w:rPr>
                <w:rFonts w:asciiTheme="minorHAnsi" w:hAnsiTheme="minorHAnsi" w:cs="Arial"/>
                <w:b/>
                <w:color w:val="FF0000"/>
                <w:sz w:val="32"/>
                <w:szCs w:val="32"/>
              </w:rPr>
              <w:t xml:space="preserve"> au 2</w:t>
            </w:r>
            <w:r w:rsidR="00792FC2">
              <w:rPr>
                <w:rFonts w:asciiTheme="minorHAnsi" w:hAnsiTheme="minorHAnsi" w:cs="Arial"/>
                <w:b/>
                <w:color w:val="FF0000"/>
                <w:sz w:val="32"/>
                <w:szCs w:val="32"/>
              </w:rPr>
              <w:t xml:space="preserve">4 </w:t>
            </w:r>
            <w:r w:rsidRPr="00601C04">
              <w:rPr>
                <w:rFonts w:asciiTheme="minorHAnsi" w:hAnsiTheme="minorHAnsi" w:cs="Arial"/>
                <w:b/>
                <w:color w:val="FF0000"/>
                <w:sz w:val="32"/>
                <w:szCs w:val="32"/>
              </w:rPr>
              <w:t>novembre 201</w:t>
            </w:r>
            <w:r w:rsidR="00AA31AB">
              <w:rPr>
                <w:rFonts w:asciiTheme="minorHAnsi" w:hAnsiTheme="minorHAnsi" w:cs="Arial"/>
                <w:b/>
                <w:color w:val="FF0000"/>
                <w:sz w:val="32"/>
                <w:szCs w:val="32"/>
              </w:rPr>
              <w:t>8</w:t>
            </w:r>
          </w:p>
          <w:p w14:paraId="2FC0FF44" w14:textId="32978351" w:rsidR="00F501ED" w:rsidRDefault="00F501ED" w:rsidP="00F501ED">
            <w:pPr>
              <w:jc w:val="center"/>
              <w:rPr>
                <w:rFonts w:asciiTheme="minorHAnsi" w:eastAsia="Times New Roman" w:hAnsiTheme="minorHAnsi"/>
                <w:b/>
                <w:color w:val="ED1B24"/>
                <w:sz w:val="22"/>
                <w:szCs w:val="21"/>
              </w:rPr>
            </w:pPr>
            <w:proofErr w:type="gramStart"/>
            <w:r w:rsidRPr="00601C04">
              <w:rPr>
                <w:rFonts w:asciiTheme="minorHAnsi" w:hAnsiTheme="minorHAnsi" w:cs="Arial"/>
                <w:b/>
                <w:color w:val="FF0000"/>
                <w:sz w:val="32"/>
                <w:szCs w:val="32"/>
              </w:rPr>
              <w:t>à</w:t>
            </w:r>
            <w:proofErr w:type="gramEnd"/>
            <w:r w:rsidRPr="00601C04">
              <w:rPr>
                <w:rFonts w:asciiTheme="minorHAnsi" w:hAnsiTheme="minorHAnsi" w:cs="Arial"/>
                <w:b/>
                <w:color w:val="FF0000"/>
                <w:sz w:val="32"/>
                <w:szCs w:val="32"/>
              </w:rPr>
              <w:t xml:space="preserve"> Nantes</w:t>
            </w:r>
          </w:p>
        </w:tc>
        <w:tc>
          <w:tcPr>
            <w:tcW w:w="3113" w:type="dxa"/>
          </w:tcPr>
          <w:p w14:paraId="1A0D902C" w14:textId="77777777" w:rsidR="00F501ED" w:rsidRDefault="00F501ED" w:rsidP="00A03B51">
            <w:pPr>
              <w:jc w:val="both"/>
              <w:rPr>
                <w:rFonts w:asciiTheme="minorHAnsi" w:eastAsia="Times New Roman" w:hAnsiTheme="minorHAnsi"/>
                <w:b/>
                <w:color w:val="ED1B24"/>
                <w:sz w:val="22"/>
                <w:szCs w:val="21"/>
              </w:rPr>
            </w:pPr>
            <w:r>
              <w:rPr>
                <w:b/>
                <w:noProof/>
                <w:color w:val="FF0000"/>
                <w:sz w:val="32"/>
                <w:szCs w:val="32"/>
              </w:rPr>
              <w:drawing>
                <wp:inline distT="0" distB="0" distL="0" distR="0" wp14:anchorId="4C432BCA" wp14:editId="47F3C5A4">
                  <wp:extent cx="1800000" cy="1440000"/>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sinSDS17avecfo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440000"/>
                          </a:xfrm>
                          <a:prstGeom prst="rect">
                            <a:avLst/>
                          </a:prstGeom>
                        </pic:spPr>
                      </pic:pic>
                    </a:graphicData>
                  </a:graphic>
                </wp:inline>
              </w:drawing>
            </w:r>
          </w:p>
        </w:tc>
      </w:tr>
    </w:tbl>
    <w:p w14:paraId="399448DF" w14:textId="77777777" w:rsidR="00F501ED" w:rsidRDefault="00F501ED" w:rsidP="00A03B51">
      <w:pPr>
        <w:jc w:val="both"/>
        <w:rPr>
          <w:rFonts w:asciiTheme="minorHAnsi" w:eastAsia="Times New Roman" w:hAnsiTheme="minorHAnsi"/>
          <w:b/>
          <w:color w:val="ED1B24"/>
          <w:sz w:val="22"/>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501ED" w14:paraId="37255018" w14:textId="77777777" w:rsidTr="004E5E37">
        <w:tc>
          <w:tcPr>
            <w:tcW w:w="9062" w:type="dxa"/>
          </w:tcPr>
          <w:p w14:paraId="08BC67D6" w14:textId="520EAB5B" w:rsidR="00F501ED" w:rsidRDefault="00F501ED" w:rsidP="00F501ED">
            <w:pPr>
              <w:jc w:val="both"/>
              <w:rPr>
                <w:rFonts w:asciiTheme="minorHAnsi" w:hAnsiTheme="minorHAnsi"/>
                <w:sz w:val="21"/>
                <w:szCs w:val="21"/>
              </w:rPr>
            </w:pPr>
            <w:r w:rsidRPr="00D61002">
              <w:rPr>
                <w:rFonts w:asciiTheme="minorHAnsi" w:hAnsiTheme="minorHAnsi"/>
                <w:sz w:val="21"/>
                <w:szCs w:val="21"/>
              </w:rPr>
              <w:t xml:space="preserve">La prochaine édition du </w:t>
            </w:r>
            <w:r w:rsidRPr="00FB5BAE">
              <w:rPr>
                <w:rFonts w:asciiTheme="minorHAnsi" w:hAnsiTheme="minorHAnsi"/>
                <w:b/>
                <w:color w:val="FF0000"/>
                <w:sz w:val="21"/>
                <w:szCs w:val="21"/>
              </w:rPr>
              <w:t>Forum des Seniors Atlantique</w:t>
            </w:r>
            <w:r w:rsidRPr="00D61002">
              <w:rPr>
                <w:rFonts w:asciiTheme="minorHAnsi" w:hAnsiTheme="minorHAnsi"/>
                <w:sz w:val="21"/>
                <w:szCs w:val="21"/>
              </w:rPr>
              <w:t xml:space="preserve"> se tiendra du </w:t>
            </w:r>
            <w:r>
              <w:rPr>
                <w:rFonts w:asciiTheme="minorHAnsi" w:hAnsiTheme="minorHAnsi"/>
                <w:b/>
                <w:color w:val="FF0000"/>
                <w:sz w:val="21"/>
                <w:szCs w:val="21"/>
              </w:rPr>
              <w:t>jeudi 2</w:t>
            </w:r>
            <w:r w:rsidR="00792FC2">
              <w:rPr>
                <w:rFonts w:asciiTheme="minorHAnsi" w:hAnsiTheme="minorHAnsi"/>
                <w:b/>
                <w:color w:val="FF0000"/>
                <w:sz w:val="21"/>
                <w:szCs w:val="21"/>
              </w:rPr>
              <w:t>2</w:t>
            </w:r>
            <w:r w:rsidRPr="00FB5BAE">
              <w:rPr>
                <w:rFonts w:asciiTheme="minorHAnsi" w:hAnsiTheme="minorHAnsi"/>
                <w:b/>
                <w:color w:val="FF0000"/>
                <w:sz w:val="21"/>
                <w:szCs w:val="21"/>
              </w:rPr>
              <w:t xml:space="preserve"> novembre au samedi 2</w:t>
            </w:r>
            <w:r w:rsidR="00792FC2">
              <w:rPr>
                <w:rFonts w:asciiTheme="minorHAnsi" w:hAnsiTheme="minorHAnsi"/>
                <w:b/>
                <w:color w:val="FF0000"/>
                <w:sz w:val="21"/>
                <w:szCs w:val="21"/>
              </w:rPr>
              <w:t>4</w:t>
            </w:r>
            <w:r w:rsidRPr="00FB5BAE">
              <w:rPr>
                <w:rFonts w:asciiTheme="minorHAnsi" w:hAnsiTheme="minorHAnsi"/>
                <w:b/>
                <w:color w:val="FF0000"/>
                <w:sz w:val="21"/>
                <w:szCs w:val="21"/>
              </w:rPr>
              <w:t xml:space="preserve"> novembre au Parc des Expositions de Nantes – La Beaujoi</w:t>
            </w:r>
            <w:r w:rsidR="00792FC2">
              <w:rPr>
                <w:rFonts w:asciiTheme="minorHAnsi" w:hAnsiTheme="minorHAnsi"/>
                <w:b/>
                <w:color w:val="FF0000"/>
                <w:sz w:val="21"/>
                <w:szCs w:val="21"/>
              </w:rPr>
              <w:t>re, hall 2</w:t>
            </w:r>
            <w:r>
              <w:rPr>
                <w:rFonts w:asciiTheme="minorHAnsi" w:hAnsiTheme="minorHAnsi"/>
                <w:sz w:val="21"/>
                <w:szCs w:val="21"/>
              </w:rPr>
              <w:t xml:space="preserve">. </w:t>
            </w:r>
          </w:p>
          <w:p w14:paraId="3EE82188" w14:textId="77777777" w:rsidR="00F501ED" w:rsidRDefault="00F501ED" w:rsidP="00F501ED">
            <w:pPr>
              <w:jc w:val="both"/>
              <w:rPr>
                <w:rFonts w:asciiTheme="minorHAnsi" w:hAnsiTheme="minorHAnsi"/>
                <w:sz w:val="21"/>
                <w:szCs w:val="21"/>
              </w:rPr>
            </w:pPr>
          </w:p>
          <w:p w14:paraId="6A5B3F5C" w14:textId="0A7968A6" w:rsidR="00F501ED" w:rsidRDefault="00F501ED" w:rsidP="00F501ED">
            <w:pPr>
              <w:jc w:val="both"/>
              <w:rPr>
                <w:rFonts w:asciiTheme="minorHAnsi" w:hAnsiTheme="minorHAnsi"/>
                <w:sz w:val="21"/>
                <w:szCs w:val="21"/>
              </w:rPr>
            </w:pPr>
            <w:r>
              <w:rPr>
                <w:rFonts w:asciiTheme="minorHAnsi" w:hAnsiTheme="minorHAnsi"/>
                <w:sz w:val="21"/>
                <w:szCs w:val="21"/>
              </w:rPr>
              <w:t>Trois</w:t>
            </w:r>
            <w:r w:rsidRPr="00D61002">
              <w:rPr>
                <w:rFonts w:asciiTheme="minorHAnsi" w:hAnsiTheme="minorHAnsi"/>
                <w:sz w:val="21"/>
                <w:szCs w:val="21"/>
              </w:rPr>
              <w:t xml:space="preserve"> jours pour s’</w:t>
            </w:r>
            <w:r>
              <w:rPr>
                <w:rFonts w:asciiTheme="minorHAnsi" w:hAnsiTheme="minorHAnsi"/>
                <w:sz w:val="21"/>
                <w:szCs w:val="21"/>
              </w:rPr>
              <w:t xml:space="preserve">informer et se faire plaisir. Avec </w:t>
            </w:r>
            <w:r w:rsidR="007F66FC">
              <w:rPr>
                <w:rFonts w:asciiTheme="minorHAnsi" w:hAnsiTheme="minorHAnsi"/>
                <w:b/>
                <w:color w:val="FF0000"/>
                <w:sz w:val="21"/>
                <w:szCs w:val="21"/>
              </w:rPr>
              <w:t>1</w:t>
            </w:r>
            <w:r w:rsidR="00792FC2">
              <w:rPr>
                <w:rFonts w:asciiTheme="minorHAnsi" w:hAnsiTheme="minorHAnsi"/>
                <w:b/>
                <w:color w:val="FF0000"/>
                <w:sz w:val="21"/>
                <w:szCs w:val="21"/>
              </w:rPr>
              <w:t>2</w:t>
            </w:r>
            <w:r w:rsidR="00D76EB8">
              <w:rPr>
                <w:rFonts w:asciiTheme="minorHAnsi" w:hAnsiTheme="minorHAnsi"/>
                <w:b/>
                <w:color w:val="FF0000"/>
                <w:sz w:val="21"/>
                <w:szCs w:val="21"/>
              </w:rPr>
              <w:t xml:space="preserve">0 exposants, </w:t>
            </w:r>
            <w:r w:rsidR="00792FC2">
              <w:rPr>
                <w:rFonts w:asciiTheme="minorHAnsi" w:hAnsiTheme="minorHAnsi"/>
                <w:b/>
                <w:color w:val="FF0000"/>
                <w:sz w:val="21"/>
                <w:szCs w:val="21"/>
              </w:rPr>
              <w:t>8</w:t>
            </w:r>
            <w:r w:rsidRPr="00FB5BAE">
              <w:rPr>
                <w:rFonts w:asciiTheme="minorHAnsi" w:hAnsiTheme="minorHAnsi"/>
                <w:b/>
                <w:color w:val="FF0000"/>
                <w:sz w:val="21"/>
                <w:szCs w:val="21"/>
              </w:rPr>
              <w:t>0 conférences et animations</w:t>
            </w:r>
            <w:r w:rsidRPr="00D61002">
              <w:rPr>
                <w:rFonts w:asciiTheme="minorHAnsi" w:hAnsiTheme="minorHAnsi"/>
                <w:sz w:val="21"/>
                <w:szCs w:val="21"/>
              </w:rPr>
              <w:t>, sa mission est d’</w:t>
            </w:r>
            <w:r w:rsidRPr="002D39D4">
              <w:rPr>
                <w:rFonts w:asciiTheme="minorHAnsi" w:hAnsiTheme="minorHAnsi"/>
                <w:b/>
                <w:color w:val="FF0000"/>
                <w:sz w:val="21"/>
                <w:szCs w:val="21"/>
              </w:rPr>
              <w:t>accompagner les</w:t>
            </w:r>
            <w:r w:rsidR="000B7C42">
              <w:rPr>
                <w:rFonts w:asciiTheme="minorHAnsi" w:hAnsiTheme="minorHAnsi"/>
                <w:b/>
                <w:color w:val="FF0000"/>
                <w:sz w:val="21"/>
                <w:szCs w:val="21"/>
              </w:rPr>
              <w:t xml:space="preserve"> 50 ans et plus, </w:t>
            </w:r>
            <w:r w:rsidRPr="002D39D4">
              <w:rPr>
                <w:rFonts w:asciiTheme="minorHAnsi" w:hAnsiTheme="minorHAnsi"/>
                <w:b/>
                <w:color w:val="FF0000"/>
                <w:sz w:val="21"/>
                <w:szCs w:val="21"/>
              </w:rPr>
              <w:t>dans tous les aspects de leur nouvelle vie</w:t>
            </w:r>
            <w:r w:rsidR="00792FC2">
              <w:rPr>
                <w:rFonts w:asciiTheme="minorHAnsi" w:hAnsiTheme="minorHAnsi"/>
                <w:b/>
                <w:color w:val="FF0000"/>
                <w:sz w:val="21"/>
                <w:szCs w:val="21"/>
              </w:rPr>
              <w:t xml:space="preserve"> à travers 10 villages thématiques</w:t>
            </w:r>
            <w:r w:rsidRPr="00D61002">
              <w:rPr>
                <w:rFonts w:asciiTheme="minorHAnsi" w:hAnsiTheme="minorHAnsi"/>
                <w:sz w:val="21"/>
                <w:szCs w:val="21"/>
              </w:rPr>
              <w:t xml:space="preserve">. </w:t>
            </w:r>
          </w:p>
          <w:p w14:paraId="499AAE46" w14:textId="77777777" w:rsidR="00F501ED" w:rsidRDefault="00F501ED" w:rsidP="00F501ED">
            <w:pPr>
              <w:jc w:val="both"/>
              <w:rPr>
                <w:rFonts w:asciiTheme="minorHAnsi" w:hAnsiTheme="minorHAnsi"/>
                <w:sz w:val="21"/>
                <w:szCs w:val="21"/>
              </w:rPr>
            </w:pPr>
          </w:p>
          <w:p w14:paraId="092B5ABF" w14:textId="3F8AFA51" w:rsidR="00F501ED" w:rsidRDefault="00792FC2" w:rsidP="00F501ED">
            <w:pPr>
              <w:jc w:val="both"/>
              <w:rPr>
                <w:rFonts w:asciiTheme="minorHAnsi" w:hAnsiTheme="minorHAnsi"/>
                <w:sz w:val="21"/>
                <w:szCs w:val="21"/>
              </w:rPr>
            </w:pPr>
            <w:r>
              <w:rPr>
                <w:rFonts w:asciiTheme="minorHAnsi" w:hAnsiTheme="minorHAnsi"/>
                <w:sz w:val="21"/>
                <w:szCs w:val="21"/>
              </w:rPr>
              <w:t xml:space="preserve">En </w:t>
            </w:r>
            <w:r w:rsidR="00AA31AB">
              <w:rPr>
                <w:rFonts w:asciiTheme="minorHAnsi" w:hAnsiTheme="minorHAnsi"/>
                <w:sz w:val="21"/>
                <w:szCs w:val="21"/>
              </w:rPr>
              <w:t>2017,</w:t>
            </w:r>
            <w:r w:rsidR="00D95B1A">
              <w:rPr>
                <w:rFonts w:asciiTheme="minorHAnsi" w:hAnsiTheme="minorHAnsi"/>
                <w:sz w:val="21"/>
                <w:szCs w:val="21"/>
              </w:rPr>
              <w:t xml:space="preserve"> 7</w:t>
            </w:r>
            <w:r w:rsidR="006D6558">
              <w:rPr>
                <w:rFonts w:asciiTheme="minorHAnsi" w:hAnsiTheme="minorHAnsi"/>
                <w:sz w:val="21"/>
                <w:szCs w:val="21"/>
              </w:rPr>
              <w:t xml:space="preserve"> </w:t>
            </w:r>
            <w:r w:rsidR="00D95B1A">
              <w:rPr>
                <w:rFonts w:asciiTheme="minorHAnsi" w:hAnsiTheme="minorHAnsi"/>
                <w:sz w:val="21"/>
                <w:szCs w:val="21"/>
              </w:rPr>
              <w:t>971</w:t>
            </w:r>
            <w:r w:rsidR="00F501ED" w:rsidRPr="00D61002">
              <w:rPr>
                <w:rFonts w:asciiTheme="minorHAnsi" w:hAnsiTheme="minorHAnsi"/>
                <w:sz w:val="21"/>
                <w:szCs w:val="21"/>
              </w:rPr>
              <w:t xml:space="preserve"> visiteurs </w:t>
            </w:r>
            <w:r>
              <w:rPr>
                <w:rFonts w:asciiTheme="minorHAnsi" w:hAnsiTheme="minorHAnsi"/>
                <w:sz w:val="21"/>
                <w:szCs w:val="21"/>
              </w:rPr>
              <w:t>sont venus</w:t>
            </w:r>
            <w:r w:rsidR="00F501ED" w:rsidRPr="00D61002">
              <w:rPr>
                <w:rFonts w:asciiTheme="minorHAnsi" w:hAnsiTheme="minorHAnsi"/>
                <w:sz w:val="21"/>
                <w:szCs w:val="21"/>
              </w:rPr>
              <w:t xml:space="preserve"> </w:t>
            </w:r>
            <w:r w:rsidR="00CB3FDF">
              <w:rPr>
                <w:rFonts w:asciiTheme="minorHAnsi" w:hAnsiTheme="minorHAnsi"/>
                <w:sz w:val="21"/>
                <w:szCs w:val="21"/>
              </w:rPr>
              <w:t xml:space="preserve">passer </w:t>
            </w:r>
            <w:r w:rsidR="00D95B1A">
              <w:rPr>
                <w:rFonts w:asciiTheme="minorHAnsi" w:hAnsiTheme="minorHAnsi"/>
                <w:sz w:val="21"/>
                <w:szCs w:val="21"/>
              </w:rPr>
              <w:t xml:space="preserve">2h50 en moyenne au Forum des Seniors pour </w:t>
            </w:r>
            <w:r w:rsidR="00F501ED" w:rsidRPr="00D61002">
              <w:rPr>
                <w:rFonts w:asciiTheme="minorHAnsi" w:hAnsiTheme="minorHAnsi"/>
                <w:sz w:val="21"/>
                <w:szCs w:val="21"/>
              </w:rPr>
              <w:t>rencontrer</w:t>
            </w:r>
            <w:r>
              <w:rPr>
                <w:rFonts w:asciiTheme="minorHAnsi" w:hAnsiTheme="minorHAnsi"/>
                <w:sz w:val="21"/>
                <w:szCs w:val="21"/>
              </w:rPr>
              <w:t xml:space="preserve"> des</w:t>
            </w:r>
            <w:r w:rsidR="00F501ED" w:rsidRPr="00D61002">
              <w:rPr>
                <w:rFonts w:asciiTheme="minorHAnsi" w:hAnsiTheme="minorHAnsi"/>
                <w:sz w:val="21"/>
                <w:szCs w:val="21"/>
              </w:rPr>
              <w:t xml:space="preserve"> experts</w:t>
            </w:r>
            <w:r>
              <w:rPr>
                <w:rFonts w:asciiTheme="minorHAnsi" w:hAnsiTheme="minorHAnsi"/>
                <w:sz w:val="21"/>
                <w:szCs w:val="21"/>
              </w:rPr>
              <w:t xml:space="preserve"> des Pays de la Loire</w:t>
            </w:r>
            <w:r w:rsidR="00F501ED" w:rsidRPr="00D61002">
              <w:rPr>
                <w:rFonts w:asciiTheme="minorHAnsi" w:hAnsiTheme="minorHAnsi"/>
                <w:sz w:val="21"/>
                <w:szCs w:val="21"/>
              </w:rPr>
              <w:t xml:space="preserve">, trouver des idées et </w:t>
            </w:r>
            <w:r>
              <w:rPr>
                <w:rFonts w:asciiTheme="minorHAnsi" w:hAnsiTheme="minorHAnsi"/>
                <w:sz w:val="21"/>
                <w:szCs w:val="21"/>
              </w:rPr>
              <w:t xml:space="preserve">recueillir toutes </w:t>
            </w:r>
            <w:r w:rsidR="00F501ED" w:rsidRPr="00D61002">
              <w:rPr>
                <w:rFonts w:asciiTheme="minorHAnsi" w:hAnsiTheme="minorHAnsi"/>
                <w:sz w:val="21"/>
                <w:szCs w:val="21"/>
              </w:rPr>
              <w:t>les informations utiles à leurs projet</w:t>
            </w:r>
            <w:r w:rsidR="00F501ED">
              <w:rPr>
                <w:rFonts w:asciiTheme="minorHAnsi" w:hAnsiTheme="minorHAnsi"/>
                <w:sz w:val="21"/>
                <w:szCs w:val="21"/>
              </w:rPr>
              <w:t>s.</w:t>
            </w:r>
          </w:p>
          <w:p w14:paraId="5F45162B" w14:textId="77777777" w:rsidR="004E5E37" w:rsidRDefault="004E5E37" w:rsidP="00F501ED">
            <w:pPr>
              <w:jc w:val="both"/>
              <w:rPr>
                <w:rFonts w:asciiTheme="minorHAnsi" w:hAnsiTheme="minorHAnsi"/>
                <w:sz w:val="21"/>
                <w:szCs w:val="21"/>
              </w:rPr>
            </w:pPr>
          </w:p>
          <w:p w14:paraId="4E1C84F3" w14:textId="322D2334" w:rsidR="004E5E37" w:rsidRDefault="004E5E37" w:rsidP="004E5E37">
            <w:pPr>
              <w:pStyle w:val="Textebrut"/>
              <w:jc w:val="both"/>
              <w:rPr>
                <w:rFonts w:asciiTheme="minorHAnsi" w:hAnsiTheme="minorHAnsi"/>
                <w:b/>
                <w:color w:val="ED1B24"/>
              </w:rPr>
            </w:pPr>
            <w:r w:rsidRPr="008A28C3">
              <w:rPr>
                <w:rFonts w:ascii="Adobe Fangsong Std R" w:eastAsia="Adobe Fangsong Std R" w:hAnsi="Adobe Fangsong Std R" w:hint="eastAsia"/>
                <w:b/>
                <w:color w:val="ED1B24"/>
              </w:rPr>
              <w:t>&gt;</w:t>
            </w:r>
            <w:r>
              <w:rPr>
                <w:rFonts w:asciiTheme="minorHAnsi" w:hAnsiTheme="minorHAnsi"/>
                <w:b/>
                <w:color w:val="ED1B24"/>
              </w:rPr>
              <w:t xml:space="preserve"> LES TEMPS FORTS 201</w:t>
            </w:r>
            <w:r w:rsidR="00792FC2">
              <w:rPr>
                <w:rFonts w:asciiTheme="minorHAnsi" w:hAnsiTheme="minorHAnsi"/>
                <w:b/>
                <w:color w:val="ED1B24"/>
              </w:rPr>
              <w:t>8</w:t>
            </w:r>
          </w:p>
        </w:tc>
      </w:tr>
    </w:tbl>
    <w:p w14:paraId="2D7E7F30" w14:textId="77777777" w:rsidR="00F501ED" w:rsidRDefault="00F501ED" w:rsidP="00A03B51">
      <w:pPr>
        <w:jc w:val="both"/>
        <w:rPr>
          <w:rFonts w:asciiTheme="minorHAnsi" w:eastAsia="Times New Roman" w:hAnsiTheme="minorHAnsi"/>
          <w:b/>
          <w:color w:val="ED1B24"/>
          <w:sz w:val="22"/>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88"/>
      </w:tblGrid>
      <w:tr w:rsidR="004E5E37" w14:paraId="50FDDD4A" w14:textId="77777777" w:rsidTr="004E5E37">
        <w:tc>
          <w:tcPr>
            <w:tcW w:w="6374" w:type="dxa"/>
          </w:tcPr>
          <w:p w14:paraId="4ADEE2A6" w14:textId="71362EF2" w:rsidR="004E5E37" w:rsidRPr="00310E40" w:rsidRDefault="004E5E37" w:rsidP="004E5E37">
            <w:pPr>
              <w:jc w:val="both"/>
              <w:rPr>
                <w:rFonts w:asciiTheme="minorHAnsi" w:hAnsiTheme="minorHAnsi" w:cs="Arial"/>
                <w:b/>
                <w:sz w:val="21"/>
                <w:szCs w:val="21"/>
              </w:rPr>
            </w:pPr>
            <w:r>
              <w:rPr>
                <w:rFonts w:asciiTheme="minorHAnsi" w:hAnsiTheme="minorHAnsi" w:cstheme="minorHAnsi"/>
                <w:b/>
                <w:sz w:val="21"/>
                <w:szCs w:val="21"/>
              </w:rPr>
              <w:t>•</w:t>
            </w:r>
            <w:r>
              <w:rPr>
                <w:rFonts w:asciiTheme="minorHAnsi" w:hAnsiTheme="minorHAnsi" w:cs="Arial"/>
                <w:b/>
                <w:sz w:val="21"/>
                <w:szCs w:val="21"/>
              </w:rPr>
              <w:t xml:space="preserve"> Le Parcours Prévention Santé</w:t>
            </w:r>
            <w:r w:rsidR="00792FC2">
              <w:rPr>
                <w:rFonts w:asciiTheme="minorHAnsi" w:hAnsiTheme="minorHAnsi" w:cs="Arial"/>
                <w:b/>
                <w:sz w:val="21"/>
                <w:szCs w:val="21"/>
              </w:rPr>
              <w:t> : plus de 50 évènements</w:t>
            </w:r>
          </w:p>
          <w:p w14:paraId="22886630" w14:textId="0B906FBE" w:rsidR="004E5E37" w:rsidRDefault="00792FC2" w:rsidP="004E5E37">
            <w:pPr>
              <w:jc w:val="both"/>
              <w:rPr>
                <w:rFonts w:asciiTheme="minorHAnsi" w:eastAsia="Times New Roman" w:hAnsiTheme="minorHAnsi"/>
                <w:b/>
                <w:color w:val="ED1B24"/>
                <w:sz w:val="22"/>
                <w:szCs w:val="21"/>
              </w:rPr>
            </w:pPr>
            <w:r>
              <w:rPr>
                <w:rFonts w:asciiTheme="minorHAnsi" w:hAnsiTheme="minorHAnsi" w:cs="Arial"/>
                <w:sz w:val="21"/>
                <w:szCs w:val="21"/>
              </w:rPr>
              <w:t xml:space="preserve">Créé </w:t>
            </w:r>
            <w:r w:rsidR="00AA31AB">
              <w:rPr>
                <w:rFonts w:asciiTheme="minorHAnsi" w:hAnsiTheme="minorHAnsi" w:cs="Arial"/>
                <w:sz w:val="21"/>
                <w:szCs w:val="21"/>
              </w:rPr>
              <w:t>et animé sur place par</w:t>
            </w:r>
            <w:r>
              <w:rPr>
                <w:rFonts w:asciiTheme="minorHAnsi" w:hAnsiTheme="minorHAnsi" w:cs="Arial"/>
                <w:sz w:val="21"/>
                <w:szCs w:val="21"/>
              </w:rPr>
              <w:t xml:space="preserve"> un Comité Scientifique Médical de la région</w:t>
            </w:r>
            <w:r w:rsidR="009E4D23">
              <w:rPr>
                <w:rFonts w:asciiTheme="minorHAnsi" w:hAnsiTheme="minorHAnsi" w:cs="Arial"/>
                <w:sz w:val="21"/>
                <w:szCs w:val="21"/>
              </w:rPr>
              <w:t xml:space="preserve"> rassemblant </w:t>
            </w:r>
            <w:r w:rsidR="00AA31AB">
              <w:rPr>
                <w:rFonts w:asciiTheme="minorHAnsi" w:hAnsiTheme="minorHAnsi" w:cs="Arial"/>
                <w:sz w:val="21"/>
                <w:szCs w:val="21"/>
              </w:rPr>
              <w:t>médecins,</w:t>
            </w:r>
            <w:r w:rsidR="009E4D23">
              <w:rPr>
                <w:rFonts w:asciiTheme="minorHAnsi" w:hAnsiTheme="minorHAnsi" w:cs="Arial"/>
                <w:sz w:val="21"/>
                <w:szCs w:val="21"/>
              </w:rPr>
              <w:t xml:space="preserve"> infirmières pharmaciens</w:t>
            </w:r>
            <w:r w:rsidR="00D95B1A">
              <w:rPr>
                <w:rFonts w:asciiTheme="minorHAnsi" w:hAnsiTheme="minorHAnsi" w:cs="Arial"/>
                <w:sz w:val="21"/>
                <w:szCs w:val="21"/>
              </w:rPr>
              <w:t>,</w:t>
            </w:r>
            <w:r w:rsidR="009E4D23">
              <w:rPr>
                <w:rFonts w:asciiTheme="minorHAnsi" w:hAnsiTheme="minorHAnsi" w:cs="Arial"/>
                <w:sz w:val="21"/>
                <w:szCs w:val="21"/>
              </w:rPr>
              <w:t xml:space="preserve"> </w:t>
            </w:r>
            <w:r w:rsidR="00AA31AB">
              <w:rPr>
                <w:rFonts w:asciiTheme="minorHAnsi" w:hAnsiTheme="minorHAnsi" w:cs="Arial"/>
                <w:sz w:val="21"/>
                <w:szCs w:val="21"/>
              </w:rPr>
              <w:t>kinésithérapeutes</w:t>
            </w:r>
            <w:r w:rsidR="009E4D23">
              <w:rPr>
                <w:rFonts w:asciiTheme="minorHAnsi" w:hAnsiTheme="minorHAnsi" w:cs="Arial"/>
                <w:sz w:val="21"/>
                <w:szCs w:val="21"/>
              </w:rPr>
              <w:t xml:space="preserve">, </w:t>
            </w:r>
            <w:r w:rsidR="00AA31AB">
              <w:rPr>
                <w:rFonts w:asciiTheme="minorHAnsi" w:hAnsiTheme="minorHAnsi" w:cs="Arial"/>
                <w:sz w:val="21"/>
                <w:szCs w:val="21"/>
              </w:rPr>
              <w:t>son</w:t>
            </w:r>
            <w:r w:rsidR="004E5E37">
              <w:rPr>
                <w:rFonts w:asciiTheme="minorHAnsi" w:hAnsiTheme="minorHAnsi" w:cs="Arial"/>
                <w:sz w:val="21"/>
                <w:szCs w:val="21"/>
              </w:rPr>
              <w:t xml:space="preserve"> objectif est d’aider à prévenir les conséquences de l’avancée en âge. Les visiteurs pourront suivre des ateliers </w:t>
            </w:r>
            <w:r w:rsidR="009E4D23">
              <w:rPr>
                <w:rFonts w:asciiTheme="minorHAnsi" w:hAnsiTheme="minorHAnsi" w:cs="Arial"/>
                <w:sz w:val="21"/>
                <w:szCs w:val="21"/>
              </w:rPr>
              <w:t xml:space="preserve">santé interactifs, </w:t>
            </w:r>
            <w:r w:rsidR="00AA31AB">
              <w:rPr>
                <w:rFonts w:asciiTheme="minorHAnsi" w:hAnsiTheme="minorHAnsi" w:cs="Arial"/>
                <w:sz w:val="21"/>
                <w:szCs w:val="21"/>
              </w:rPr>
              <w:t>écouter des</w:t>
            </w:r>
            <w:r w:rsidR="009E4D23">
              <w:rPr>
                <w:rFonts w:asciiTheme="minorHAnsi" w:hAnsiTheme="minorHAnsi" w:cs="Arial"/>
                <w:sz w:val="21"/>
                <w:szCs w:val="21"/>
              </w:rPr>
              <w:t xml:space="preserve"> </w:t>
            </w:r>
            <w:r w:rsidR="00AA31AB">
              <w:rPr>
                <w:rFonts w:asciiTheme="minorHAnsi" w:hAnsiTheme="minorHAnsi" w:cs="Arial"/>
                <w:sz w:val="21"/>
                <w:szCs w:val="21"/>
              </w:rPr>
              <w:t>conférences,</w:t>
            </w:r>
            <w:r w:rsidR="004E5E37">
              <w:rPr>
                <w:rFonts w:asciiTheme="minorHAnsi" w:hAnsiTheme="minorHAnsi" w:cs="Arial"/>
                <w:sz w:val="21"/>
                <w:szCs w:val="21"/>
              </w:rPr>
              <w:t xml:space="preserve"> participer à des initiations sportives</w:t>
            </w:r>
            <w:r w:rsidR="009E4D23">
              <w:rPr>
                <w:rFonts w:asciiTheme="minorHAnsi" w:hAnsiTheme="minorHAnsi" w:cs="Arial"/>
                <w:sz w:val="21"/>
                <w:szCs w:val="21"/>
              </w:rPr>
              <w:t xml:space="preserve">, tester leur vue et leur audition, et </w:t>
            </w:r>
            <w:r w:rsidR="00AA31AB">
              <w:rPr>
                <w:rFonts w:asciiTheme="minorHAnsi" w:hAnsiTheme="minorHAnsi" w:cs="Arial"/>
                <w:sz w:val="21"/>
                <w:szCs w:val="21"/>
              </w:rPr>
              <w:t>même</w:t>
            </w:r>
            <w:r w:rsidR="009E4D23">
              <w:rPr>
                <w:rFonts w:asciiTheme="minorHAnsi" w:hAnsiTheme="minorHAnsi" w:cs="Arial"/>
                <w:sz w:val="21"/>
                <w:szCs w:val="21"/>
              </w:rPr>
              <w:t xml:space="preserve"> </w:t>
            </w:r>
            <w:r w:rsidR="00AA31AB">
              <w:rPr>
                <w:rFonts w:asciiTheme="minorHAnsi" w:hAnsiTheme="minorHAnsi" w:cs="Arial"/>
                <w:sz w:val="21"/>
                <w:szCs w:val="21"/>
              </w:rPr>
              <w:t>participer à</w:t>
            </w:r>
            <w:r>
              <w:rPr>
                <w:rFonts w:asciiTheme="minorHAnsi" w:hAnsiTheme="minorHAnsi" w:cs="Arial"/>
                <w:sz w:val="21"/>
                <w:szCs w:val="21"/>
              </w:rPr>
              <w:t xml:space="preserve"> </w:t>
            </w:r>
            <w:r w:rsidR="004E5E37">
              <w:rPr>
                <w:rFonts w:asciiTheme="minorHAnsi" w:hAnsiTheme="minorHAnsi" w:cs="Arial"/>
                <w:sz w:val="21"/>
                <w:szCs w:val="21"/>
              </w:rPr>
              <w:t>de</w:t>
            </w:r>
            <w:r>
              <w:rPr>
                <w:rFonts w:asciiTheme="minorHAnsi" w:hAnsiTheme="minorHAnsi" w:cs="Arial"/>
                <w:sz w:val="21"/>
                <w:szCs w:val="21"/>
              </w:rPr>
              <w:t>s</w:t>
            </w:r>
            <w:r w:rsidR="004E5E37">
              <w:rPr>
                <w:rFonts w:asciiTheme="minorHAnsi" w:hAnsiTheme="minorHAnsi" w:cs="Arial"/>
                <w:sz w:val="21"/>
                <w:szCs w:val="21"/>
              </w:rPr>
              <w:t xml:space="preserve"> dépistages</w:t>
            </w:r>
            <w:r w:rsidR="009E4D23">
              <w:rPr>
                <w:rFonts w:asciiTheme="minorHAnsi" w:hAnsiTheme="minorHAnsi" w:cs="Arial"/>
                <w:sz w:val="21"/>
                <w:szCs w:val="21"/>
              </w:rPr>
              <w:t xml:space="preserve"> (tension, diabète, </w:t>
            </w:r>
            <w:r w:rsidR="00AA31AB">
              <w:rPr>
                <w:rFonts w:asciiTheme="minorHAnsi" w:hAnsiTheme="minorHAnsi" w:cs="Arial"/>
                <w:sz w:val="21"/>
                <w:szCs w:val="21"/>
              </w:rPr>
              <w:t>capacité</w:t>
            </w:r>
            <w:r w:rsidR="009E4D23">
              <w:rPr>
                <w:rFonts w:asciiTheme="minorHAnsi" w:hAnsiTheme="minorHAnsi" w:cs="Arial"/>
                <w:sz w:val="21"/>
                <w:szCs w:val="21"/>
              </w:rPr>
              <w:t xml:space="preserve"> </w:t>
            </w:r>
            <w:r w:rsidR="00AA31AB">
              <w:rPr>
                <w:rFonts w:asciiTheme="minorHAnsi" w:hAnsiTheme="minorHAnsi" w:cs="Arial"/>
                <w:sz w:val="21"/>
                <w:szCs w:val="21"/>
              </w:rPr>
              <w:t>respiratoire…</w:t>
            </w:r>
            <w:r w:rsidR="009E4D23">
              <w:rPr>
                <w:rFonts w:asciiTheme="minorHAnsi" w:hAnsiTheme="minorHAnsi" w:cs="Arial"/>
                <w:sz w:val="21"/>
                <w:szCs w:val="21"/>
              </w:rPr>
              <w:t>)</w:t>
            </w:r>
            <w:r w:rsidR="004E5E37">
              <w:rPr>
                <w:rFonts w:asciiTheme="minorHAnsi" w:hAnsiTheme="minorHAnsi" w:cs="Arial"/>
                <w:sz w:val="21"/>
                <w:szCs w:val="21"/>
              </w:rPr>
              <w:t xml:space="preserve">. Un parcours réalisé </w:t>
            </w:r>
            <w:r w:rsidR="009E4D23">
              <w:rPr>
                <w:rFonts w:asciiTheme="minorHAnsi" w:hAnsiTheme="minorHAnsi" w:cs="Arial"/>
                <w:sz w:val="21"/>
                <w:szCs w:val="21"/>
              </w:rPr>
              <w:t xml:space="preserve">avec le concours de la Carsat Pays de la </w:t>
            </w:r>
            <w:r w:rsidR="00AA31AB">
              <w:rPr>
                <w:rFonts w:asciiTheme="minorHAnsi" w:hAnsiTheme="minorHAnsi" w:cs="Arial"/>
                <w:sz w:val="21"/>
                <w:szCs w:val="21"/>
              </w:rPr>
              <w:t>Loire,</w:t>
            </w:r>
            <w:r w:rsidR="009E4D23">
              <w:rPr>
                <w:rFonts w:asciiTheme="minorHAnsi" w:hAnsiTheme="minorHAnsi" w:cs="Arial"/>
                <w:sz w:val="21"/>
                <w:szCs w:val="21"/>
              </w:rPr>
              <w:t xml:space="preserve"> du département Loire </w:t>
            </w:r>
            <w:r w:rsidR="00AA31AB">
              <w:rPr>
                <w:rFonts w:asciiTheme="minorHAnsi" w:hAnsiTheme="minorHAnsi" w:cs="Arial"/>
                <w:sz w:val="21"/>
                <w:szCs w:val="21"/>
              </w:rPr>
              <w:t>Atlantique, d’Harmonie</w:t>
            </w:r>
            <w:r w:rsidR="009E4D23">
              <w:rPr>
                <w:rFonts w:asciiTheme="minorHAnsi" w:hAnsiTheme="minorHAnsi" w:cs="Arial"/>
                <w:sz w:val="21"/>
                <w:szCs w:val="21"/>
              </w:rPr>
              <w:t xml:space="preserve"> </w:t>
            </w:r>
            <w:r w:rsidR="00AA31AB">
              <w:rPr>
                <w:rFonts w:asciiTheme="minorHAnsi" w:hAnsiTheme="minorHAnsi" w:cs="Arial"/>
                <w:sz w:val="21"/>
                <w:szCs w:val="21"/>
              </w:rPr>
              <w:t>Mutuelle, du</w:t>
            </w:r>
            <w:r w:rsidR="009E4D23">
              <w:rPr>
                <w:rFonts w:asciiTheme="minorHAnsi" w:hAnsiTheme="minorHAnsi" w:cs="Arial"/>
                <w:sz w:val="21"/>
                <w:szCs w:val="21"/>
              </w:rPr>
              <w:t xml:space="preserve"> Gérontopôle Pays de la Loire et de la CPAM 44.</w:t>
            </w:r>
          </w:p>
        </w:tc>
        <w:tc>
          <w:tcPr>
            <w:tcW w:w="2688" w:type="dxa"/>
          </w:tcPr>
          <w:p w14:paraId="1BAA56F9" w14:textId="77777777" w:rsidR="004E5E37" w:rsidRDefault="004E5E37" w:rsidP="00A03B51">
            <w:pPr>
              <w:jc w:val="both"/>
              <w:rPr>
                <w:rFonts w:asciiTheme="minorHAnsi" w:hAnsiTheme="minorHAnsi" w:cs="Arial"/>
                <w:noProof/>
                <w:sz w:val="16"/>
                <w:szCs w:val="16"/>
              </w:rPr>
            </w:pPr>
          </w:p>
          <w:p w14:paraId="65C4FBD4" w14:textId="70D742FB" w:rsidR="004E5E37" w:rsidRDefault="004E5E37" w:rsidP="004E5E37">
            <w:pPr>
              <w:jc w:val="center"/>
              <w:rPr>
                <w:rFonts w:asciiTheme="minorHAnsi" w:eastAsia="Times New Roman" w:hAnsiTheme="minorHAnsi"/>
                <w:b/>
                <w:color w:val="ED1B24"/>
                <w:sz w:val="22"/>
                <w:szCs w:val="21"/>
              </w:rPr>
            </w:pPr>
            <w:r>
              <w:rPr>
                <w:rFonts w:asciiTheme="minorHAnsi" w:hAnsiTheme="minorHAnsi" w:cs="Arial"/>
                <w:noProof/>
                <w:sz w:val="16"/>
                <w:szCs w:val="16"/>
              </w:rPr>
              <w:drawing>
                <wp:inline distT="0" distB="0" distL="0" distR="0" wp14:anchorId="0D317DB0" wp14:editId="3EAF8EFF">
                  <wp:extent cx="1556088" cy="900000"/>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SA2016Animation7©Collectif Fava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6088" cy="900000"/>
                          </a:xfrm>
                          <a:prstGeom prst="rect">
                            <a:avLst/>
                          </a:prstGeom>
                        </pic:spPr>
                      </pic:pic>
                    </a:graphicData>
                  </a:graphic>
                </wp:inline>
              </w:drawing>
            </w:r>
          </w:p>
        </w:tc>
      </w:tr>
    </w:tbl>
    <w:p w14:paraId="624BA3B3" w14:textId="77777777" w:rsidR="004E5E37" w:rsidRDefault="004E5E37" w:rsidP="00A03B51">
      <w:pPr>
        <w:jc w:val="both"/>
        <w:rPr>
          <w:rFonts w:asciiTheme="minorHAnsi" w:eastAsia="Times New Roman" w:hAnsiTheme="minorHAnsi"/>
          <w:b/>
          <w:color w:val="ED1B24"/>
          <w:sz w:val="22"/>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88"/>
      </w:tblGrid>
      <w:tr w:rsidR="004E5E37" w14:paraId="4BC53FC7" w14:textId="77777777" w:rsidTr="004E5E37">
        <w:tc>
          <w:tcPr>
            <w:tcW w:w="6374" w:type="dxa"/>
          </w:tcPr>
          <w:p w14:paraId="0DC5CD4D" w14:textId="265783DC" w:rsidR="004E5E37" w:rsidRPr="00E01FA5" w:rsidRDefault="004E5E37" w:rsidP="004E5E37">
            <w:pPr>
              <w:jc w:val="both"/>
              <w:rPr>
                <w:rFonts w:asciiTheme="minorHAnsi" w:hAnsiTheme="minorHAnsi" w:cs="Arial"/>
                <w:b/>
                <w:sz w:val="21"/>
                <w:szCs w:val="21"/>
              </w:rPr>
            </w:pPr>
            <w:r>
              <w:rPr>
                <w:rFonts w:asciiTheme="minorHAnsi" w:hAnsiTheme="minorHAnsi" w:cstheme="minorHAnsi"/>
                <w:b/>
                <w:sz w:val="21"/>
                <w:szCs w:val="21"/>
              </w:rPr>
              <w:t>•</w:t>
            </w:r>
            <w:r>
              <w:rPr>
                <w:rFonts w:asciiTheme="minorHAnsi" w:hAnsiTheme="minorHAnsi" w:cs="Arial"/>
                <w:b/>
                <w:sz w:val="21"/>
                <w:szCs w:val="21"/>
              </w:rPr>
              <w:t xml:space="preserve"> Mon espace </w:t>
            </w:r>
            <w:r w:rsidR="009E4D23">
              <w:rPr>
                <w:rFonts w:asciiTheme="minorHAnsi" w:hAnsiTheme="minorHAnsi" w:cs="Arial"/>
                <w:b/>
                <w:sz w:val="21"/>
                <w:szCs w:val="21"/>
              </w:rPr>
              <w:t xml:space="preserve">Conseil </w:t>
            </w:r>
            <w:r>
              <w:rPr>
                <w:rFonts w:asciiTheme="minorHAnsi" w:hAnsiTheme="minorHAnsi" w:cs="Arial"/>
                <w:b/>
                <w:sz w:val="21"/>
                <w:szCs w:val="21"/>
              </w:rPr>
              <w:t xml:space="preserve">Retraite </w:t>
            </w:r>
          </w:p>
          <w:p w14:paraId="24C35F2C" w14:textId="7998CAB1" w:rsidR="004E5E37" w:rsidRDefault="004E5E37" w:rsidP="004E5E37">
            <w:pPr>
              <w:jc w:val="both"/>
              <w:rPr>
                <w:rFonts w:asciiTheme="minorHAnsi" w:eastAsia="Times New Roman" w:hAnsiTheme="minorHAnsi"/>
                <w:b/>
                <w:color w:val="ED1B24"/>
                <w:sz w:val="22"/>
                <w:szCs w:val="21"/>
              </w:rPr>
            </w:pPr>
            <w:r>
              <w:rPr>
                <w:rFonts w:asciiTheme="minorHAnsi" w:hAnsiTheme="minorHAnsi"/>
                <w:sz w:val="21"/>
                <w:szCs w:val="21"/>
              </w:rPr>
              <w:t>Bien vivre sa retraite, ça se prépare</w:t>
            </w:r>
            <w:r w:rsidR="006D6558">
              <w:rPr>
                <w:rFonts w:asciiTheme="minorHAnsi" w:hAnsiTheme="minorHAnsi"/>
                <w:sz w:val="21"/>
                <w:szCs w:val="21"/>
              </w:rPr>
              <w:t xml:space="preserve"> </w:t>
            </w:r>
            <w:r w:rsidR="00AA31AB">
              <w:rPr>
                <w:rFonts w:asciiTheme="minorHAnsi" w:hAnsiTheme="minorHAnsi"/>
                <w:sz w:val="21"/>
                <w:szCs w:val="21"/>
              </w:rPr>
              <w:t>!</w:t>
            </w:r>
            <w:r>
              <w:rPr>
                <w:rFonts w:asciiTheme="minorHAnsi" w:hAnsiTheme="minorHAnsi"/>
                <w:sz w:val="21"/>
                <w:szCs w:val="21"/>
              </w:rPr>
              <w:t xml:space="preserve"> </w:t>
            </w:r>
            <w:r w:rsidRPr="00601C04">
              <w:rPr>
                <w:rFonts w:asciiTheme="minorHAnsi" w:hAnsiTheme="minorHAnsi"/>
                <w:sz w:val="21"/>
                <w:szCs w:val="21"/>
              </w:rPr>
              <w:t xml:space="preserve">6 seniors actifs sur 10 déclarent être insuffisamment informés sur leur passage à la retraite*. Quand partir ? Quelles démarches entreprendre ? Quelle sera ma pension ? Quelles sont les conditions pour reprendre une activité quand on est retraité ? Sur quels sujets ma caisse de retraite peut-elle m'accompagner ? </w:t>
            </w:r>
            <w:r>
              <w:rPr>
                <w:rFonts w:asciiTheme="minorHAnsi" w:hAnsiTheme="minorHAnsi"/>
                <w:sz w:val="21"/>
                <w:szCs w:val="21"/>
              </w:rPr>
              <w:t xml:space="preserve">Au programme, des </w:t>
            </w:r>
            <w:r w:rsidRPr="00684C8F">
              <w:rPr>
                <w:rFonts w:asciiTheme="minorHAnsi" w:hAnsiTheme="minorHAnsi"/>
                <w:sz w:val="21"/>
                <w:szCs w:val="21"/>
              </w:rPr>
              <w:t>consultations individuelles</w:t>
            </w:r>
            <w:r>
              <w:rPr>
                <w:rFonts w:asciiTheme="minorHAnsi" w:hAnsiTheme="minorHAnsi"/>
                <w:sz w:val="21"/>
                <w:szCs w:val="21"/>
              </w:rPr>
              <w:t xml:space="preserve"> gratuites </w:t>
            </w:r>
            <w:r w:rsidRPr="00601C04">
              <w:rPr>
                <w:rFonts w:asciiTheme="minorHAnsi" w:hAnsiTheme="minorHAnsi"/>
                <w:sz w:val="21"/>
                <w:szCs w:val="21"/>
              </w:rPr>
              <w:t>avec des con</w:t>
            </w:r>
            <w:r>
              <w:rPr>
                <w:rFonts w:asciiTheme="minorHAnsi" w:hAnsiTheme="minorHAnsi"/>
                <w:sz w:val="21"/>
                <w:szCs w:val="21"/>
              </w:rPr>
              <w:t>seillers de</w:t>
            </w:r>
            <w:r w:rsidR="00AA31AB">
              <w:rPr>
                <w:rFonts w:asciiTheme="minorHAnsi" w:hAnsiTheme="minorHAnsi"/>
                <w:sz w:val="21"/>
                <w:szCs w:val="21"/>
              </w:rPr>
              <w:t>s principaux organismes de retraite :</w:t>
            </w:r>
            <w:r>
              <w:rPr>
                <w:rFonts w:asciiTheme="minorHAnsi" w:hAnsiTheme="minorHAnsi"/>
                <w:sz w:val="21"/>
                <w:szCs w:val="21"/>
              </w:rPr>
              <w:t xml:space="preserve"> la Carsat Pays de la Loire,</w:t>
            </w:r>
            <w:r w:rsidR="009E4D23">
              <w:rPr>
                <w:rFonts w:asciiTheme="minorHAnsi" w:hAnsiTheme="minorHAnsi"/>
                <w:sz w:val="21"/>
                <w:szCs w:val="21"/>
              </w:rPr>
              <w:t xml:space="preserve"> la Sécurité Sociale des Indépendants</w:t>
            </w:r>
            <w:r w:rsidR="00AA31AB">
              <w:rPr>
                <w:rFonts w:asciiTheme="minorHAnsi" w:hAnsiTheme="minorHAnsi"/>
                <w:sz w:val="21"/>
                <w:szCs w:val="21"/>
              </w:rPr>
              <w:t>,</w:t>
            </w:r>
            <w:r>
              <w:rPr>
                <w:rFonts w:asciiTheme="minorHAnsi" w:hAnsiTheme="minorHAnsi"/>
                <w:sz w:val="21"/>
                <w:szCs w:val="21"/>
              </w:rPr>
              <w:t xml:space="preserve"> la MSA Loire Atlantique Vendée, l’Agirc-Arrco, la </w:t>
            </w:r>
            <w:r w:rsidR="00AA31AB">
              <w:rPr>
                <w:rFonts w:asciiTheme="minorHAnsi" w:hAnsiTheme="minorHAnsi"/>
                <w:sz w:val="21"/>
                <w:szCs w:val="21"/>
              </w:rPr>
              <w:t>CNIEG,</w:t>
            </w:r>
            <w:r w:rsidR="009E4D23">
              <w:rPr>
                <w:rFonts w:asciiTheme="minorHAnsi" w:hAnsiTheme="minorHAnsi"/>
                <w:sz w:val="21"/>
                <w:szCs w:val="21"/>
              </w:rPr>
              <w:t xml:space="preserve"> le Service des Retraites de l’Etat.</w:t>
            </w:r>
          </w:p>
        </w:tc>
        <w:tc>
          <w:tcPr>
            <w:tcW w:w="2688" w:type="dxa"/>
          </w:tcPr>
          <w:p w14:paraId="62917E96" w14:textId="77777777" w:rsidR="004E5E37" w:rsidRDefault="004E5E37" w:rsidP="00A03B51">
            <w:pPr>
              <w:jc w:val="both"/>
              <w:rPr>
                <w:rFonts w:asciiTheme="minorHAnsi" w:hAnsiTheme="minorHAnsi" w:cs="Arial"/>
                <w:b/>
                <w:i/>
                <w:noProof/>
                <w:sz w:val="22"/>
                <w:szCs w:val="22"/>
              </w:rPr>
            </w:pPr>
          </w:p>
          <w:p w14:paraId="09F1A2C1" w14:textId="77777777" w:rsidR="004E5E37" w:rsidRDefault="004E5E37" w:rsidP="00A03B51">
            <w:pPr>
              <w:jc w:val="both"/>
              <w:rPr>
                <w:rFonts w:asciiTheme="minorHAnsi" w:hAnsiTheme="minorHAnsi" w:cs="Arial"/>
                <w:b/>
                <w:i/>
                <w:noProof/>
                <w:sz w:val="22"/>
                <w:szCs w:val="22"/>
              </w:rPr>
            </w:pPr>
          </w:p>
          <w:p w14:paraId="7626DBA5" w14:textId="02B227D3" w:rsidR="004E5E37" w:rsidRDefault="004E5E37" w:rsidP="004E5E37">
            <w:pPr>
              <w:rPr>
                <w:rFonts w:asciiTheme="minorHAnsi" w:eastAsia="Times New Roman" w:hAnsiTheme="minorHAnsi"/>
                <w:b/>
                <w:color w:val="ED1B24"/>
                <w:sz w:val="22"/>
                <w:szCs w:val="21"/>
              </w:rPr>
            </w:pPr>
            <w:r>
              <w:rPr>
                <w:rFonts w:asciiTheme="minorHAnsi" w:hAnsiTheme="minorHAnsi" w:cs="Arial"/>
                <w:b/>
                <w:i/>
                <w:noProof/>
                <w:sz w:val="22"/>
                <w:szCs w:val="22"/>
              </w:rPr>
              <w:drawing>
                <wp:inline distT="0" distB="0" distL="0" distR="0" wp14:anchorId="07AE6947" wp14:editId="49096EEF">
                  <wp:extent cx="1514806" cy="900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SA2016Echanges4©Collectif Fava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4806" cy="900000"/>
                          </a:xfrm>
                          <a:prstGeom prst="rect">
                            <a:avLst/>
                          </a:prstGeom>
                        </pic:spPr>
                      </pic:pic>
                    </a:graphicData>
                  </a:graphic>
                </wp:inline>
              </w:drawing>
            </w:r>
          </w:p>
        </w:tc>
      </w:tr>
    </w:tbl>
    <w:p w14:paraId="700DA01B" w14:textId="77777777" w:rsidR="004E5E37" w:rsidRDefault="004E5E37" w:rsidP="00A03B51">
      <w:pPr>
        <w:jc w:val="both"/>
        <w:rPr>
          <w:rFonts w:asciiTheme="minorHAnsi" w:eastAsia="Times New Roman" w:hAnsiTheme="minorHAnsi"/>
          <w:b/>
          <w:color w:val="ED1B24"/>
          <w:sz w:val="22"/>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88"/>
      </w:tblGrid>
      <w:tr w:rsidR="004E5E37" w14:paraId="4AE56344" w14:textId="77777777" w:rsidTr="004E5E37">
        <w:tc>
          <w:tcPr>
            <w:tcW w:w="6374" w:type="dxa"/>
          </w:tcPr>
          <w:p w14:paraId="1ADC9D6E" w14:textId="77777777" w:rsidR="004E5E37" w:rsidRPr="00E01FA5" w:rsidRDefault="004E5E37" w:rsidP="004E5E37">
            <w:pPr>
              <w:jc w:val="both"/>
              <w:rPr>
                <w:rFonts w:asciiTheme="minorHAnsi" w:hAnsiTheme="minorHAnsi" w:cs="Arial"/>
                <w:b/>
                <w:sz w:val="21"/>
                <w:szCs w:val="21"/>
              </w:rPr>
            </w:pPr>
            <w:r>
              <w:rPr>
                <w:rFonts w:asciiTheme="minorHAnsi" w:hAnsiTheme="minorHAnsi" w:cstheme="minorHAnsi"/>
                <w:b/>
                <w:sz w:val="21"/>
                <w:szCs w:val="21"/>
              </w:rPr>
              <w:t>•</w:t>
            </w:r>
            <w:r>
              <w:rPr>
                <w:rFonts w:asciiTheme="minorHAnsi" w:hAnsiTheme="minorHAnsi" w:cs="Arial"/>
                <w:b/>
                <w:sz w:val="21"/>
                <w:szCs w:val="21"/>
              </w:rPr>
              <w:t xml:space="preserve"> L’appartement du bien vivre </w:t>
            </w:r>
          </w:p>
          <w:p w14:paraId="47DCA87C" w14:textId="2E280044" w:rsidR="004E5E37" w:rsidRDefault="004E5E37" w:rsidP="004E5E37">
            <w:pPr>
              <w:jc w:val="both"/>
              <w:rPr>
                <w:rFonts w:asciiTheme="minorHAnsi" w:eastAsia="Times New Roman" w:hAnsiTheme="minorHAnsi"/>
                <w:b/>
                <w:color w:val="ED1B24"/>
                <w:sz w:val="22"/>
                <w:szCs w:val="21"/>
              </w:rPr>
            </w:pPr>
            <w:r>
              <w:rPr>
                <w:rFonts w:asciiTheme="minorHAnsi" w:hAnsiTheme="minorHAnsi" w:cs="Arial"/>
                <w:sz w:val="21"/>
                <w:szCs w:val="21"/>
              </w:rPr>
              <w:t xml:space="preserve">Sa visite explique de façon très claire, pièce par pièce, comment faire pour éviter par des moyens simples et peu couteux les accidents domestiques en suivant un « parcours sécurité » ludique, animé par des ergothérapeutes. </w:t>
            </w:r>
            <w:r>
              <w:rPr>
                <w:rFonts w:asciiTheme="minorHAnsi" w:hAnsiTheme="minorHAnsi" w:cstheme="minorHAnsi"/>
                <w:sz w:val="21"/>
                <w:szCs w:val="21"/>
              </w:rPr>
              <w:t xml:space="preserve">Une initiative du Forum, organisée </w:t>
            </w:r>
            <w:r w:rsidRPr="00F87904">
              <w:rPr>
                <w:rFonts w:asciiTheme="minorHAnsi" w:hAnsiTheme="minorHAnsi" w:cstheme="minorHAnsi"/>
                <w:sz w:val="21"/>
                <w:szCs w:val="21"/>
              </w:rPr>
              <w:t xml:space="preserve">en partenariat </w:t>
            </w:r>
            <w:r>
              <w:rPr>
                <w:rFonts w:asciiTheme="minorHAnsi" w:hAnsiTheme="minorHAnsi" w:cstheme="minorHAnsi"/>
                <w:sz w:val="21"/>
                <w:szCs w:val="21"/>
              </w:rPr>
              <w:t xml:space="preserve">avec </w:t>
            </w:r>
            <w:proofErr w:type="spellStart"/>
            <w:r w:rsidR="00AA31AB">
              <w:rPr>
                <w:rFonts w:asciiTheme="minorHAnsi" w:hAnsiTheme="minorHAnsi" w:cstheme="minorHAnsi"/>
                <w:sz w:val="21"/>
                <w:szCs w:val="21"/>
              </w:rPr>
              <w:t>Soliha</w:t>
            </w:r>
            <w:proofErr w:type="spellEnd"/>
            <w:r w:rsidR="00AA31AB">
              <w:rPr>
                <w:rFonts w:asciiTheme="minorHAnsi" w:hAnsiTheme="minorHAnsi" w:cstheme="minorHAnsi"/>
                <w:sz w:val="21"/>
                <w:szCs w:val="21"/>
              </w:rPr>
              <w:t xml:space="preserve">, </w:t>
            </w:r>
            <w:r>
              <w:rPr>
                <w:rFonts w:asciiTheme="minorHAnsi" w:hAnsiTheme="minorHAnsi" w:cstheme="minorHAnsi"/>
                <w:sz w:val="21"/>
                <w:szCs w:val="21"/>
              </w:rPr>
              <w:t xml:space="preserve">Dom &amp; </w:t>
            </w:r>
            <w:r w:rsidR="00AA31AB">
              <w:rPr>
                <w:rFonts w:asciiTheme="minorHAnsi" w:hAnsiTheme="minorHAnsi" w:cstheme="minorHAnsi"/>
                <w:sz w:val="21"/>
                <w:szCs w:val="21"/>
              </w:rPr>
              <w:t>Vie,</w:t>
            </w:r>
            <w:r>
              <w:rPr>
                <w:rFonts w:asciiTheme="minorHAnsi" w:hAnsiTheme="minorHAnsi" w:cstheme="minorHAnsi"/>
                <w:sz w:val="21"/>
                <w:szCs w:val="21"/>
              </w:rPr>
              <w:t xml:space="preserve"> Evidences Mobiliers</w:t>
            </w:r>
            <w:r w:rsidR="009E4D23">
              <w:rPr>
                <w:rFonts w:asciiTheme="minorHAnsi" w:hAnsiTheme="minorHAnsi" w:cstheme="minorHAnsi"/>
                <w:sz w:val="21"/>
                <w:szCs w:val="21"/>
              </w:rPr>
              <w:t>, et le soutien de la Carsat Pays de la Loire</w:t>
            </w:r>
            <w:r>
              <w:rPr>
                <w:rFonts w:asciiTheme="minorHAnsi" w:hAnsiTheme="minorHAnsi" w:cstheme="minorHAnsi"/>
                <w:sz w:val="21"/>
                <w:szCs w:val="21"/>
              </w:rPr>
              <w:t>.</w:t>
            </w:r>
            <w:r w:rsidRPr="00F87904">
              <w:rPr>
                <w:rFonts w:asciiTheme="minorHAnsi" w:hAnsiTheme="minorHAnsi" w:cstheme="minorHAnsi"/>
                <w:sz w:val="21"/>
                <w:szCs w:val="21"/>
              </w:rPr>
              <w:t xml:space="preserve"> </w:t>
            </w:r>
          </w:p>
        </w:tc>
        <w:tc>
          <w:tcPr>
            <w:tcW w:w="2688" w:type="dxa"/>
          </w:tcPr>
          <w:p w14:paraId="12B296DF" w14:textId="77777777" w:rsidR="004E5E37" w:rsidRDefault="004E5E37" w:rsidP="00A03B51">
            <w:pPr>
              <w:jc w:val="both"/>
              <w:rPr>
                <w:rFonts w:asciiTheme="minorHAnsi" w:eastAsia="Times New Roman" w:hAnsiTheme="minorHAnsi"/>
                <w:b/>
                <w:color w:val="ED1B24"/>
                <w:sz w:val="22"/>
                <w:szCs w:val="21"/>
              </w:rPr>
            </w:pPr>
          </w:p>
          <w:p w14:paraId="77386E1E" w14:textId="6852B5D0" w:rsidR="004E5E37" w:rsidRDefault="004E5E37" w:rsidP="004E5E37">
            <w:pPr>
              <w:jc w:val="center"/>
              <w:rPr>
                <w:rFonts w:asciiTheme="minorHAnsi" w:eastAsia="Times New Roman" w:hAnsiTheme="minorHAnsi"/>
                <w:b/>
                <w:color w:val="ED1B24"/>
                <w:sz w:val="22"/>
                <w:szCs w:val="21"/>
              </w:rPr>
            </w:pPr>
            <w:r>
              <w:rPr>
                <w:rFonts w:asciiTheme="minorHAnsi" w:hAnsiTheme="minorHAnsi" w:cs="Arial"/>
                <w:b/>
                <w:i/>
                <w:noProof/>
                <w:sz w:val="22"/>
                <w:szCs w:val="22"/>
              </w:rPr>
              <w:drawing>
                <wp:inline distT="0" distB="0" distL="0" distR="0" wp14:anchorId="4815CD5F" wp14:editId="07748311">
                  <wp:extent cx="1535448" cy="864000"/>
                  <wp:effectExtent l="0" t="0" r="762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ppartementTemo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5448" cy="864000"/>
                          </a:xfrm>
                          <a:prstGeom prst="rect">
                            <a:avLst/>
                          </a:prstGeom>
                        </pic:spPr>
                      </pic:pic>
                    </a:graphicData>
                  </a:graphic>
                </wp:inline>
              </w:drawing>
            </w:r>
          </w:p>
        </w:tc>
      </w:tr>
    </w:tbl>
    <w:p w14:paraId="40143540" w14:textId="77777777" w:rsidR="004E5E37" w:rsidRDefault="004E5E37" w:rsidP="00A03B51">
      <w:pPr>
        <w:jc w:val="both"/>
        <w:rPr>
          <w:rFonts w:asciiTheme="minorHAnsi" w:eastAsia="Times New Roman" w:hAnsiTheme="minorHAnsi"/>
          <w:b/>
          <w:color w:val="ED1B24"/>
          <w:sz w:val="22"/>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2767"/>
      </w:tblGrid>
      <w:tr w:rsidR="004E5E37" w14:paraId="4D4BF783" w14:textId="77777777" w:rsidTr="004E5E37">
        <w:tc>
          <w:tcPr>
            <w:tcW w:w="6374" w:type="dxa"/>
          </w:tcPr>
          <w:p w14:paraId="195D2236" w14:textId="77777777" w:rsidR="004E5E37" w:rsidRPr="00E01FA5" w:rsidRDefault="004E5E37" w:rsidP="004E5E37">
            <w:pPr>
              <w:jc w:val="both"/>
              <w:rPr>
                <w:rFonts w:asciiTheme="minorHAnsi" w:hAnsiTheme="minorHAnsi" w:cs="Arial"/>
                <w:b/>
                <w:sz w:val="21"/>
                <w:szCs w:val="21"/>
              </w:rPr>
            </w:pPr>
            <w:r>
              <w:rPr>
                <w:rFonts w:asciiTheme="minorHAnsi" w:hAnsiTheme="minorHAnsi" w:cstheme="minorHAnsi"/>
                <w:b/>
                <w:sz w:val="21"/>
                <w:szCs w:val="21"/>
              </w:rPr>
              <w:t>•</w:t>
            </w:r>
            <w:r>
              <w:rPr>
                <w:rFonts w:asciiTheme="minorHAnsi" w:hAnsiTheme="minorHAnsi" w:cs="Arial"/>
                <w:b/>
                <w:sz w:val="21"/>
                <w:szCs w:val="21"/>
              </w:rPr>
              <w:t xml:space="preserve"> Le concours mannequins seniors amateurs</w:t>
            </w:r>
          </w:p>
          <w:p w14:paraId="129443F2" w14:textId="24F633DB" w:rsidR="004E5E37" w:rsidRDefault="004E5E37" w:rsidP="004E5E37">
            <w:pPr>
              <w:jc w:val="both"/>
              <w:rPr>
                <w:rFonts w:asciiTheme="minorHAnsi" w:eastAsia="Times New Roman" w:hAnsiTheme="minorHAnsi"/>
                <w:b/>
                <w:color w:val="ED1B24"/>
                <w:sz w:val="22"/>
                <w:szCs w:val="21"/>
              </w:rPr>
            </w:pPr>
            <w:r>
              <w:rPr>
                <w:rFonts w:asciiTheme="minorHAnsi" w:hAnsiTheme="minorHAnsi" w:cs="Arial"/>
                <w:sz w:val="21"/>
                <w:szCs w:val="21"/>
              </w:rPr>
              <w:t>Chaque année le Forum organise son concours mannequins, en partenariat avec Masters, agence spécialiste des baby-boomers et des seniors. Dans une ambiance décontractée, les candidats vont prendre la pose devant un photographe professionnel. Ce concours est gratuit et ouvert à tous les hommes et les femmes de plus de 50 ans. Les candidats repartiront avec un tirage de leur photo. Le « couple » gagnant élu par un jury intègrera l’agence Masters.</w:t>
            </w:r>
          </w:p>
        </w:tc>
        <w:tc>
          <w:tcPr>
            <w:tcW w:w="2688" w:type="dxa"/>
          </w:tcPr>
          <w:p w14:paraId="5CFF682A" w14:textId="5D7B68CA" w:rsidR="004E5E37" w:rsidRDefault="004E5E37" w:rsidP="00A03B51">
            <w:pPr>
              <w:jc w:val="both"/>
              <w:rPr>
                <w:rFonts w:asciiTheme="minorHAnsi" w:eastAsia="Times New Roman" w:hAnsiTheme="minorHAnsi"/>
                <w:b/>
                <w:color w:val="ED1B24"/>
                <w:sz w:val="22"/>
                <w:szCs w:val="21"/>
              </w:rPr>
            </w:pPr>
            <w:r>
              <w:rPr>
                <w:rFonts w:asciiTheme="minorHAnsi" w:hAnsiTheme="minorHAnsi" w:cs="Arial"/>
                <w:i/>
                <w:noProof/>
                <w:sz w:val="18"/>
                <w:szCs w:val="18"/>
              </w:rPr>
              <w:drawing>
                <wp:inline distT="0" distB="0" distL="0" distR="0" wp14:anchorId="62700604" wp14:editId="7EA3B239">
                  <wp:extent cx="1620000" cy="1080000"/>
                  <wp:effectExtent l="0" t="0" r="0" b="635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SA15-ConcoursMannequinsn°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p>
        </w:tc>
      </w:tr>
    </w:tbl>
    <w:p w14:paraId="6D1D3423" w14:textId="77777777" w:rsidR="004E5E37" w:rsidRDefault="004E5E37" w:rsidP="00A03B51">
      <w:pPr>
        <w:jc w:val="both"/>
        <w:rPr>
          <w:rFonts w:asciiTheme="minorHAnsi" w:eastAsia="Times New Roman" w:hAnsiTheme="minorHAnsi"/>
          <w:b/>
          <w:color w:val="ED1B24"/>
          <w:sz w:val="22"/>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830"/>
      </w:tblGrid>
      <w:tr w:rsidR="004E5E37" w14:paraId="5E2F1261" w14:textId="77777777" w:rsidTr="004E5E37">
        <w:tc>
          <w:tcPr>
            <w:tcW w:w="6232" w:type="dxa"/>
          </w:tcPr>
          <w:p w14:paraId="4D3A38BA" w14:textId="77777777" w:rsidR="004E5E37" w:rsidRPr="00E01FA5" w:rsidRDefault="004E5E37" w:rsidP="004E5E37">
            <w:pPr>
              <w:jc w:val="both"/>
              <w:rPr>
                <w:rFonts w:asciiTheme="minorHAnsi" w:hAnsiTheme="minorHAnsi" w:cs="Arial"/>
                <w:b/>
                <w:sz w:val="21"/>
                <w:szCs w:val="21"/>
              </w:rPr>
            </w:pPr>
            <w:r>
              <w:rPr>
                <w:rFonts w:asciiTheme="minorHAnsi" w:hAnsiTheme="minorHAnsi" w:cstheme="minorHAnsi"/>
                <w:b/>
                <w:sz w:val="21"/>
                <w:szCs w:val="21"/>
              </w:rPr>
              <w:t>•</w:t>
            </w:r>
            <w:r>
              <w:rPr>
                <w:rFonts w:asciiTheme="minorHAnsi" w:hAnsiTheme="minorHAnsi" w:cs="Arial"/>
                <w:b/>
                <w:sz w:val="21"/>
                <w:szCs w:val="21"/>
              </w:rPr>
              <w:t xml:space="preserve"> </w:t>
            </w:r>
            <w:r w:rsidRPr="00E01FA5">
              <w:rPr>
                <w:rFonts w:asciiTheme="minorHAnsi" w:hAnsiTheme="minorHAnsi" w:cs="Arial"/>
                <w:b/>
                <w:sz w:val="21"/>
                <w:szCs w:val="21"/>
              </w:rPr>
              <w:t xml:space="preserve">Le « Silver Lab » des innovations </w:t>
            </w:r>
          </w:p>
          <w:p w14:paraId="15BB789E" w14:textId="3CDADA7C" w:rsidR="004E5E37" w:rsidRDefault="004E5E37" w:rsidP="004E5E37">
            <w:pPr>
              <w:jc w:val="both"/>
              <w:rPr>
                <w:rFonts w:asciiTheme="minorHAnsi" w:eastAsia="Times New Roman" w:hAnsiTheme="minorHAnsi"/>
                <w:b/>
                <w:color w:val="ED1B24"/>
                <w:sz w:val="22"/>
                <w:szCs w:val="21"/>
              </w:rPr>
            </w:pPr>
            <w:r>
              <w:rPr>
                <w:rFonts w:asciiTheme="minorHAnsi" w:hAnsiTheme="minorHAnsi"/>
                <w:sz w:val="21"/>
                <w:szCs w:val="21"/>
              </w:rPr>
              <w:t>Une dizaine de start up sélectionnées par le Forum viennent présenter et tester leurs projets auprès des visiteurs. Ces innovations ont pour objectif de réinventer le quotidien des seniors et de leurs parents, et de favoriser l’inter-génération. Les visiteurs pourront les découvrir en avant-première et donner leur avis. En partenariat avec l’incubateur Centrale-Audencia-</w:t>
            </w:r>
            <w:r w:rsidR="00CB3FDF">
              <w:rPr>
                <w:rFonts w:asciiTheme="minorHAnsi" w:hAnsiTheme="minorHAnsi"/>
                <w:sz w:val="21"/>
                <w:szCs w:val="21"/>
              </w:rPr>
              <w:t>E</w:t>
            </w:r>
            <w:r>
              <w:rPr>
                <w:rFonts w:asciiTheme="minorHAnsi" w:hAnsiTheme="minorHAnsi"/>
                <w:sz w:val="21"/>
                <w:szCs w:val="21"/>
              </w:rPr>
              <w:t xml:space="preserve">nsa, le Gérontopôle Pays de la Loire, la CCI Pays de la </w:t>
            </w:r>
            <w:r w:rsidR="00AA31AB">
              <w:rPr>
                <w:rFonts w:asciiTheme="minorHAnsi" w:hAnsiTheme="minorHAnsi"/>
                <w:sz w:val="21"/>
                <w:szCs w:val="21"/>
              </w:rPr>
              <w:t>Loire,</w:t>
            </w:r>
            <w:r>
              <w:rPr>
                <w:rFonts w:asciiTheme="minorHAnsi" w:hAnsiTheme="minorHAnsi"/>
                <w:sz w:val="21"/>
                <w:szCs w:val="21"/>
              </w:rPr>
              <w:t xml:space="preserve"> la région Pays de la Loire</w:t>
            </w:r>
            <w:r w:rsidR="00CB3FDF">
              <w:rPr>
                <w:rFonts w:asciiTheme="minorHAnsi" w:hAnsiTheme="minorHAnsi"/>
                <w:sz w:val="21"/>
                <w:szCs w:val="21"/>
              </w:rPr>
              <w:t>, et la Ville de Nantes</w:t>
            </w:r>
            <w:r>
              <w:rPr>
                <w:rFonts w:asciiTheme="minorHAnsi" w:hAnsiTheme="minorHAnsi"/>
                <w:sz w:val="21"/>
                <w:szCs w:val="21"/>
              </w:rPr>
              <w:t>.</w:t>
            </w:r>
          </w:p>
        </w:tc>
        <w:tc>
          <w:tcPr>
            <w:tcW w:w="2830" w:type="dxa"/>
          </w:tcPr>
          <w:p w14:paraId="1EA47873" w14:textId="77777777" w:rsidR="004E5E37" w:rsidRDefault="004E5E37" w:rsidP="00A03B51">
            <w:pPr>
              <w:jc w:val="both"/>
              <w:rPr>
                <w:rFonts w:asciiTheme="minorHAnsi" w:eastAsia="Times New Roman" w:hAnsiTheme="minorHAnsi"/>
                <w:b/>
                <w:color w:val="ED1B24"/>
                <w:sz w:val="22"/>
                <w:szCs w:val="21"/>
              </w:rPr>
            </w:pPr>
          </w:p>
          <w:p w14:paraId="540EFDE5" w14:textId="26AD92A5" w:rsidR="004E5E37" w:rsidRDefault="004E5E37" w:rsidP="004E5E37">
            <w:pPr>
              <w:jc w:val="center"/>
              <w:rPr>
                <w:rFonts w:asciiTheme="minorHAnsi" w:eastAsia="Times New Roman" w:hAnsiTheme="minorHAnsi"/>
                <w:b/>
                <w:color w:val="ED1B24"/>
                <w:sz w:val="22"/>
                <w:szCs w:val="21"/>
              </w:rPr>
            </w:pPr>
            <w:r>
              <w:rPr>
                <w:rFonts w:asciiTheme="minorHAnsi" w:hAnsiTheme="minorHAnsi" w:cs="Arial"/>
                <w:noProof/>
                <w:sz w:val="16"/>
                <w:szCs w:val="16"/>
              </w:rPr>
              <w:drawing>
                <wp:inline distT="0" distB="0" distL="0" distR="0" wp14:anchorId="6BDF86A0" wp14:editId="793C9B49">
                  <wp:extent cx="1594627" cy="936000"/>
                  <wp:effectExtent l="0" t="0" r="571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29_Forum Des Se╠üniors Atlantique  2016_┬®Collectif Favar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94627" cy="936000"/>
                          </a:xfrm>
                          <a:prstGeom prst="rect">
                            <a:avLst/>
                          </a:prstGeom>
                        </pic:spPr>
                      </pic:pic>
                    </a:graphicData>
                  </a:graphic>
                </wp:inline>
              </w:drawing>
            </w:r>
          </w:p>
        </w:tc>
      </w:tr>
    </w:tbl>
    <w:p w14:paraId="1BD4D694" w14:textId="77777777" w:rsidR="004E5E37" w:rsidRDefault="004E5E37" w:rsidP="00A03B51">
      <w:pPr>
        <w:jc w:val="both"/>
        <w:rPr>
          <w:rFonts w:asciiTheme="minorHAnsi" w:eastAsia="Times New Roman" w:hAnsiTheme="minorHAnsi"/>
          <w:b/>
          <w:color w:val="ED1B24"/>
          <w:sz w:val="22"/>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830"/>
      </w:tblGrid>
      <w:tr w:rsidR="004E5E37" w14:paraId="14541C18" w14:textId="77777777" w:rsidTr="004E5E37">
        <w:tc>
          <w:tcPr>
            <w:tcW w:w="6232" w:type="dxa"/>
          </w:tcPr>
          <w:p w14:paraId="01BCDE8A" w14:textId="541F957A" w:rsidR="004E5E37" w:rsidRPr="00E01FA5" w:rsidRDefault="004E5E37" w:rsidP="004E5E37">
            <w:pPr>
              <w:jc w:val="both"/>
              <w:rPr>
                <w:rFonts w:asciiTheme="minorHAnsi" w:hAnsiTheme="minorHAnsi" w:cs="Arial"/>
                <w:b/>
                <w:sz w:val="21"/>
                <w:szCs w:val="21"/>
              </w:rPr>
            </w:pPr>
            <w:r>
              <w:rPr>
                <w:rFonts w:asciiTheme="minorHAnsi" w:hAnsiTheme="minorHAnsi" w:cstheme="minorHAnsi"/>
                <w:b/>
                <w:sz w:val="21"/>
                <w:szCs w:val="21"/>
              </w:rPr>
              <w:t>•</w:t>
            </w:r>
            <w:r>
              <w:rPr>
                <w:rFonts w:asciiTheme="minorHAnsi" w:hAnsiTheme="minorHAnsi" w:cs="Arial"/>
                <w:b/>
                <w:sz w:val="21"/>
                <w:szCs w:val="21"/>
              </w:rPr>
              <w:t xml:space="preserve"> Les conférences</w:t>
            </w:r>
            <w:r w:rsidR="00CB3FDF">
              <w:rPr>
                <w:rFonts w:asciiTheme="minorHAnsi" w:hAnsiTheme="minorHAnsi" w:cs="Arial"/>
                <w:b/>
                <w:sz w:val="21"/>
                <w:szCs w:val="21"/>
              </w:rPr>
              <w:t xml:space="preserve"> et les ateliers</w:t>
            </w:r>
          </w:p>
          <w:p w14:paraId="0F586F8A" w14:textId="2C5E0430" w:rsidR="004E5E37" w:rsidRDefault="004E5E37" w:rsidP="004E5E37">
            <w:pPr>
              <w:jc w:val="both"/>
              <w:rPr>
                <w:rFonts w:asciiTheme="minorHAnsi" w:eastAsia="Times New Roman" w:hAnsiTheme="minorHAnsi"/>
                <w:b/>
                <w:color w:val="ED1B24"/>
                <w:sz w:val="22"/>
                <w:szCs w:val="21"/>
              </w:rPr>
            </w:pPr>
            <w:r>
              <w:rPr>
                <w:rFonts w:asciiTheme="minorHAnsi" w:hAnsiTheme="minorHAnsi" w:cs="Arial"/>
                <w:sz w:val="21"/>
                <w:szCs w:val="21"/>
              </w:rPr>
              <w:t xml:space="preserve">Un programme complet </w:t>
            </w:r>
            <w:r w:rsidR="00CB3FDF">
              <w:rPr>
                <w:rFonts w:asciiTheme="minorHAnsi" w:hAnsiTheme="minorHAnsi" w:cs="Arial"/>
                <w:sz w:val="21"/>
                <w:szCs w:val="21"/>
              </w:rPr>
              <w:t xml:space="preserve">près de 60 sujets </w:t>
            </w:r>
            <w:r>
              <w:rPr>
                <w:rFonts w:asciiTheme="minorHAnsi" w:hAnsiTheme="minorHAnsi" w:cs="Arial"/>
                <w:sz w:val="21"/>
                <w:szCs w:val="21"/>
              </w:rPr>
              <w:t>animé par les meilleurs experts : le passage à la retraite, les solutions logement, réorganiser son patrimoine, la prévention santé</w:t>
            </w:r>
            <w:r w:rsidR="00CB3FDF">
              <w:rPr>
                <w:rFonts w:asciiTheme="minorHAnsi" w:hAnsiTheme="minorHAnsi" w:cs="Arial"/>
                <w:sz w:val="21"/>
                <w:szCs w:val="21"/>
              </w:rPr>
              <w:t xml:space="preserve">, la sécurité internet </w:t>
            </w:r>
            <w:r>
              <w:rPr>
                <w:rFonts w:asciiTheme="minorHAnsi" w:hAnsiTheme="minorHAnsi" w:cs="Arial"/>
                <w:sz w:val="21"/>
                <w:szCs w:val="21"/>
              </w:rPr>
              <w:t>…</w:t>
            </w:r>
            <w:r w:rsidR="00CB3FDF">
              <w:rPr>
                <w:rFonts w:asciiTheme="minorHAnsi" w:hAnsiTheme="minorHAnsi" w:cs="Arial"/>
                <w:sz w:val="21"/>
                <w:szCs w:val="21"/>
              </w:rPr>
              <w:t xml:space="preserve">et </w:t>
            </w:r>
            <w:r w:rsidR="00AA31AB">
              <w:rPr>
                <w:rFonts w:asciiTheme="minorHAnsi" w:hAnsiTheme="minorHAnsi" w:cs="Arial"/>
                <w:sz w:val="21"/>
                <w:szCs w:val="21"/>
              </w:rPr>
              <w:t>même</w:t>
            </w:r>
            <w:r w:rsidR="00CB3FDF">
              <w:rPr>
                <w:rFonts w:asciiTheme="minorHAnsi" w:hAnsiTheme="minorHAnsi" w:cs="Arial"/>
                <w:sz w:val="21"/>
                <w:szCs w:val="21"/>
              </w:rPr>
              <w:t xml:space="preserve"> </w:t>
            </w:r>
            <w:r w:rsidR="00D925A1">
              <w:rPr>
                <w:rFonts w:asciiTheme="minorHAnsi" w:hAnsiTheme="minorHAnsi" w:cs="Arial"/>
                <w:sz w:val="21"/>
                <w:szCs w:val="21"/>
              </w:rPr>
              <w:t>les</w:t>
            </w:r>
            <w:r w:rsidR="00CB3FDF">
              <w:rPr>
                <w:rFonts w:asciiTheme="minorHAnsi" w:hAnsiTheme="minorHAnsi" w:cs="Arial"/>
                <w:sz w:val="21"/>
                <w:szCs w:val="21"/>
              </w:rPr>
              <w:t xml:space="preserve"> coulisses des ventes aux enchères.</w:t>
            </w:r>
            <w:r>
              <w:rPr>
                <w:rFonts w:asciiTheme="minorHAnsi" w:hAnsiTheme="minorHAnsi" w:cs="Arial"/>
                <w:sz w:val="21"/>
                <w:szCs w:val="21"/>
              </w:rPr>
              <w:t xml:space="preserve"> L’accès est libre et sans réservation. </w:t>
            </w:r>
          </w:p>
        </w:tc>
        <w:tc>
          <w:tcPr>
            <w:tcW w:w="2830" w:type="dxa"/>
          </w:tcPr>
          <w:p w14:paraId="4EBBC3D2" w14:textId="5D4FBEAD" w:rsidR="004E5E37" w:rsidRDefault="004E5E37" w:rsidP="00A03B51">
            <w:pPr>
              <w:jc w:val="both"/>
              <w:rPr>
                <w:rFonts w:asciiTheme="minorHAnsi" w:eastAsia="Times New Roman" w:hAnsiTheme="minorHAnsi"/>
                <w:b/>
                <w:color w:val="ED1B24"/>
                <w:sz w:val="22"/>
                <w:szCs w:val="21"/>
              </w:rPr>
            </w:pPr>
            <w:r>
              <w:rPr>
                <w:rFonts w:asciiTheme="minorHAnsi" w:hAnsiTheme="minorHAnsi" w:cs="Arial"/>
                <w:b/>
                <w:i/>
                <w:noProof/>
                <w:sz w:val="22"/>
                <w:szCs w:val="22"/>
              </w:rPr>
              <w:drawing>
                <wp:inline distT="0" distB="0" distL="0" distR="0" wp14:anchorId="5752CCC3" wp14:editId="1E862D7B">
                  <wp:extent cx="1559955" cy="900000"/>
                  <wp:effectExtent l="0" t="0" r="254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SA2016Conference3©Collectif Favar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9955" cy="900000"/>
                          </a:xfrm>
                          <a:prstGeom prst="rect">
                            <a:avLst/>
                          </a:prstGeom>
                        </pic:spPr>
                      </pic:pic>
                    </a:graphicData>
                  </a:graphic>
                </wp:inline>
              </w:drawing>
            </w:r>
          </w:p>
        </w:tc>
      </w:tr>
    </w:tbl>
    <w:p w14:paraId="251E46C4" w14:textId="77777777" w:rsidR="004E5E37" w:rsidRDefault="004E5E37" w:rsidP="00A03B51">
      <w:pPr>
        <w:jc w:val="both"/>
        <w:rPr>
          <w:rFonts w:asciiTheme="minorHAnsi" w:eastAsia="Times New Roman" w:hAnsiTheme="minorHAnsi"/>
          <w:b/>
          <w:color w:val="ED1B24"/>
          <w:sz w:val="22"/>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830"/>
      </w:tblGrid>
      <w:tr w:rsidR="004E5E37" w14:paraId="0CDF811C" w14:textId="77777777" w:rsidTr="004E5E37">
        <w:tc>
          <w:tcPr>
            <w:tcW w:w="6232" w:type="dxa"/>
          </w:tcPr>
          <w:p w14:paraId="4ED7AA56" w14:textId="77777777" w:rsidR="004E5E37" w:rsidRPr="00E01FA5" w:rsidRDefault="004E5E37" w:rsidP="004E5E37">
            <w:pPr>
              <w:jc w:val="both"/>
              <w:rPr>
                <w:rFonts w:asciiTheme="minorHAnsi" w:hAnsiTheme="minorHAnsi" w:cs="Arial"/>
                <w:b/>
                <w:sz w:val="21"/>
                <w:szCs w:val="21"/>
              </w:rPr>
            </w:pPr>
            <w:r>
              <w:rPr>
                <w:rFonts w:asciiTheme="minorHAnsi" w:hAnsiTheme="minorHAnsi" w:cstheme="minorHAnsi"/>
                <w:b/>
                <w:sz w:val="21"/>
                <w:szCs w:val="21"/>
              </w:rPr>
              <w:t xml:space="preserve">• </w:t>
            </w:r>
            <w:r>
              <w:rPr>
                <w:rFonts w:asciiTheme="minorHAnsi" w:hAnsiTheme="minorHAnsi" w:cs="Arial"/>
                <w:b/>
                <w:sz w:val="21"/>
                <w:szCs w:val="21"/>
              </w:rPr>
              <w:t xml:space="preserve">Cours de cuisine </w:t>
            </w:r>
          </w:p>
          <w:p w14:paraId="54EE1D5D" w14:textId="68453454" w:rsidR="004E5E37" w:rsidRDefault="004E5E37" w:rsidP="004E5E37">
            <w:pPr>
              <w:jc w:val="both"/>
              <w:rPr>
                <w:rFonts w:asciiTheme="minorHAnsi" w:eastAsia="Times New Roman" w:hAnsiTheme="minorHAnsi"/>
                <w:b/>
                <w:color w:val="ED1B24"/>
                <w:sz w:val="22"/>
                <w:szCs w:val="21"/>
              </w:rPr>
            </w:pPr>
            <w:r>
              <w:rPr>
                <w:rFonts w:asciiTheme="minorHAnsi" w:hAnsiTheme="minorHAnsi" w:cs="Arial"/>
                <w:sz w:val="21"/>
                <w:szCs w:val="21"/>
              </w:rPr>
              <w:t xml:space="preserve">Animé par </w:t>
            </w:r>
            <w:r w:rsidRPr="00E01FA5">
              <w:rPr>
                <w:rFonts w:asciiTheme="minorHAnsi" w:hAnsiTheme="minorHAnsi" w:cs="Arial"/>
                <w:sz w:val="21"/>
                <w:szCs w:val="21"/>
              </w:rPr>
              <w:t>Pascal Roy, le finaliste nan</w:t>
            </w:r>
            <w:r>
              <w:rPr>
                <w:rFonts w:asciiTheme="minorHAnsi" w:hAnsiTheme="minorHAnsi" w:cs="Arial"/>
                <w:sz w:val="21"/>
                <w:szCs w:val="21"/>
              </w:rPr>
              <w:t xml:space="preserve">tais du concours MASTER CHEF </w:t>
            </w:r>
            <w:r w:rsidRPr="00E01FA5">
              <w:rPr>
                <w:rFonts w:asciiTheme="minorHAnsi" w:hAnsiTheme="minorHAnsi" w:cs="Arial"/>
                <w:sz w:val="21"/>
                <w:szCs w:val="21"/>
              </w:rPr>
              <w:t xml:space="preserve">2012, </w:t>
            </w:r>
            <w:r>
              <w:rPr>
                <w:rFonts w:asciiTheme="minorHAnsi" w:hAnsiTheme="minorHAnsi" w:cs="Arial"/>
                <w:sz w:val="21"/>
                <w:szCs w:val="21"/>
              </w:rPr>
              <w:t xml:space="preserve">celui-ci </w:t>
            </w:r>
            <w:r w:rsidRPr="00E01FA5">
              <w:rPr>
                <w:rFonts w:asciiTheme="minorHAnsi" w:hAnsiTheme="minorHAnsi" w:cs="Arial"/>
                <w:sz w:val="21"/>
                <w:szCs w:val="21"/>
              </w:rPr>
              <w:t>révèl</w:t>
            </w:r>
            <w:r>
              <w:rPr>
                <w:rFonts w:asciiTheme="minorHAnsi" w:hAnsiTheme="minorHAnsi" w:cs="Arial"/>
                <w:sz w:val="21"/>
                <w:szCs w:val="21"/>
              </w:rPr>
              <w:t xml:space="preserve">era </w:t>
            </w:r>
            <w:r w:rsidR="00AA31AB">
              <w:rPr>
                <w:rFonts w:asciiTheme="minorHAnsi" w:hAnsiTheme="minorHAnsi" w:cs="Arial"/>
                <w:sz w:val="21"/>
                <w:szCs w:val="21"/>
              </w:rPr>
              <w:t xml:space="preserve">le jeudi 22 novembre </w:t>
            </w:r>
            <w:r w:rsidR="00D925A1">
              <w:rPr>
                <w:rFonts w:asciiTheme="minorHAnsi" w:hAnsiTheme="minorHAnsi" w:cs="Arial"/>
                <w:sz w:val="21"/>
                <w:szCs w:val="21"/>
              </w:rPr>
              <w:t xml:space="preserve">après midi </w:t>
            </w:r>
            <w:r>
              <w:rPr>
                <w:rFonts w:asciiTheme="minorHAnsi" w:hAnsiTheme="minorHAnsi" w:cs="Arial"/>
                <w:sz w:val="21"/>
                <w:szCs w:val="21"/>
              </w:rPr>
              <w:t xml:space="preserve">les secrets du « cuisiner </w:t>
            </w:r>
            <w:r w:rsidR="00AA31AB">
              <w:rPr>
                <w:rFonts w:asciiTheme="minorHAnsi" w:hAnsiTheme="minorHAnsi" w:cs="Arial"/>
                <w:sz w:val="21"/>
                <w:szCs w:val="21"/>
              </w:rPr>
              <w:t>végan</w:t>
            </w:r>
            <w:r w:rsidR="00D925A1">
              <w:rPr>
                <w:rFonts w:asciiTheme="minorHAnsi" w:hAnsiTheme="minorHAnsi" w:cs="Arial"/>
                <w:sz w:val="21"/>
                <w:szCs w:val="21"/>
              </w:rPr>
              <w:t xml:space="preserve"> et bio</w:t>
            </w:r>
            <w:bookmarkStart w:id="0" w:name="_GoBack"/>
            <w:bookmarkEnd w:id="0"/>
            <w:r>
              <w:rPr>
                <w:rFonts w:asciiTheme="minorHAnsi" w:hAnsiTheme="minorHAnsi" w:cs="Arial"/>
                <w:sz w:val="21"/>
                <w:szCs w:val="21"/>
              </w:rPr>
              <w:t xml:space="preserve"> » </w:t>
            </w:r>
            <w:r w:rsidRPr="00E01FA5">
              <w:rPr>
                <w:rFonts w:asciiTheme="minorHAnsi" w:hAnsiTheme="minorHAnsi" w:cs="Arial"/>
                <w:sz w:val="21"/>
                <w:szCs w:val="21"/>
              </w:rPr>
              <w:t>recommandé par les nutritionnistes</w:t>
            </w:r>
            <w:r>
              <w:rPr>
                <w:rFonts w:asciiTheme="minorHAnsi" w:hAnsiTheme="minorHAnsi" w:cs="Arial"/>
                <w:sz w:val="21"/>
                <w:szCs w:val="21"/>
              </w:rPr>
              <w:t xml:space="preserve"> et très « tendance »</w:t>
            </w:r>
            <w:r w:rsidRPr="00E01FA5">
              <w:rPr>
                <w:rFonts w:asciiTheme="minorHAnsi" w:hAnsiTheme="minorHAnsi" w:cs="Arial"/>
                <w:sz w:val="21"/>
                <w:szCs w:val="21"/>
              </w:rPr>
              <w:t xml:space="preserve">. </w:t>
            </w:r>
            <w:r>
              <w:rPr>
                <w:rFonts w:asciiTheme="minorHAnsi" w:hAnsiTheme="minorHAnsi" w:cs="Arial"/>
                <w:sz w:val="21"/>
                <w:szCs w:val="21"/>
              </w:rPr>
              <w:t xml:space="preserve">Les visiteurs pourront </w:t>
            </w:r>
            <w:r w:rsidRPr="00E01FA5">
              <w:rPr>
                <w:rFonts w:asciiTheme="minorHAnsi" w:hAnsiTheme="minorHAnsi" w:cs="Arial"/>
                <w:sz w:val="21"/>
                <w:szCs w:val="21"/>
              </w:rPr>
              <w:t xml:space="preserve">déguster les plats qu'il réalisera en direct sous </w:t>
            </w:r>
            <w:r>
              <w:rPr>
                <w:rFonts w:asciiTheme="minorHAnsi" w:hAnsiTheme="minorHAnsi" w:cs="Arial"/>
                <w:sz w:val="21"/>
                <w:szCs w:val="21"/>
              </w:rPr>
              <w:t xml:space="preserve">leurs </w:t>
            </w:r>
            <w:r w:rsidRPr="00E01FA5">
              <w:rPr>
                <w:rFonts w:asciiTheme="minorHAnsi" w:hAnsiTheme="minorHAnsi" w:cs="Arial"/>
                <w:sz w:val="21"/>
                <w:szCs w:val="21"/>
              </w:rPr>
              <w:t xml:space="preserve">yeux ! </w:t>
            </w:r>
          </w:p>
        </w:tc>
        <w:tc>
          <w:tcPr>
            <w:tcW w:w="2830" w:type="dxa"/>
          </w:tcPr>
          <w:p w14:paraId="4DE95E9D" w14:textId="069FFAD0" w:rsidR="004E5E37" w:rsidRDefault="004E5E37" w:rsidP="004E5E37">
            <w:pPr>
              <w:jc w:val="center"/>
              <w:rPr>
                <w:rFonts w:asciiTheme="minorHAnsi" w:eastAsia="Times New Roman" w:hAnsiTheme="minorHAnsi"/>
                <w:b/>
                <w:color w:val="ED1B24"/>
                <w:sz w:val="22"/>
                <w:szCs w:val="21"/>
              </w:rPr>
            </w:pPr>
            <w:r>
              <w:rPr>
                <w:rFonts w:asciiTheme="minorHAnsi" w:hAnsiTheme="minorHAnsi" w:cs="Arial"/>
                <w:b/>
                <w:i/>
                <w:noProof/>
                <w:sz w:val="22"/>
                <w:szCs w:val="22"/>
              </w:rPr>
              <w:drawing>
                <wp:inline distT="0" distB="0" distL="0" distR="0" wp14:anchorId="4265B65C" wp14:editId="5311B51F">
                  <wp:extent cx="1576216" cy="1080000"/>
                  <wp:effectExtent l="0" t="0" r="5080" b="635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463_Forum Des Séniors Atlantique  2016_©Collectif Favar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6216" cy="1080000"/>
                          </a:xfrm>
                          <a:prstGeom prst="rect">
                            <a:avLst/>
                          </a:prstGeom>
                        </pic:spPr>
                      </pic:pic>
                    </a:graphicData>
                  </a:graphic>
                </wp:inline>
              </w:drawing>
            </w:r>
          </w:p>
        </w:tc>
      </w:tr>
    </w:tbl>
    <w:p w14:paraId="6FF9A955" w14:textId="77777777" w:rsidR="00F501ED" w:rsidRDefault="00F501ED" w:rsidP="00A03B51">
      <w:pPr>
        <w:jc w:val="both"/>
        <w:rPr>
          <w:rFonts w:asciiTheme="minorHAnsi" w:eastAsia="Times New Roman" w:hAnsiTheme="minorHAnsi"/>
          <w:b/>
          <w:color w:val="ED1B24"/>
          <w:sz w:val="22"/>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501ED" w:rsidRPr="00D34ADE" w14:paraId="5C5D6756" w14:textId="77777777" w:rsidTr="004E5E37">
        <w:trPr>
          <w:trHeight w:val="1703"/>
        </w:trPr>
        <w:tc>
          <w:tcPr>
            <w:tcW w:w="9062" w:type="dxa"/>
          </w:tcPr>
          <w:p w14:paraId="57E21412" w14:textId="77777777" w:rsidR="00F501ED" w:rsidRPr="003175B2" w:rsidRDefault="00F501ED" w:rsidP="0063728B">
            <w:pPr>
              <w:pStyle w:val="Default"/>
              <w:jc w:val="both"/>
              <w:rPr>
                <w:rFonts w:asciiTheme="minorHAnsi" w:eastAsia="Times New Roman" w:hAnsiTheme="minorHAnsi" w:cs="Times New Roman"/>
                <w:b/>
                <w:color w:val="ED1B24"/>
                <w:sz w:val="22"/>
                <w:szCs w:val="21"/>
                <w:lang w:eastAsia="fr-FR"/>
              </w:rPr>
            </w:pPr>
            <w:r w:rsidRPr="003175B2">
              <w:rPr>
                <w:rFonts w:asciiTheme="minorHAnsi" w:eastAsia="Times New Roman" w:hAnsiTheme="minorHAnsi" w:cs="Times New Roman" w:hint="eastAsia"/>
                <w:b/>
                <w:color w:val="ED1B24"/>
                <w:sz w:val="22"/>
                <w:szCs w:val="21"/>
                <w:lang w:eastAsia="fr-FR"/>
              </w:rPr>
              <w:t>&gt;</w:t>
            </w:r>
            <w:r w:rsidRPr="003175B2">
              <w:rPr>
                <w:rFonts w:asciiTheme="minorHAnsi" w:eastAsia="Times New Roman" w:hAnsiTheme="minorHAnsi" w:cs="Times New Roman"/>
                <w:b/>
                <w:color w:val="ED1B24"/>
                <w:sz w:val="22"/>
                <w:szCs w:val="21"/>
                <w:lang w:eastAsia="fr-FR"/>
              </w:rPr>
              <w:t xml:space="preserve"> LES VILLAGES</w:t>
            </w:r>
          </w:p>
          <w:p w14:paraId="1728C97D" w14:textId="77777777" w:rsidR="00F501ED" w:rsidRPr="00F87EB4" w:rsidRDefault="00F501ED" w:rsidP="0063728B">
            <w:pPr>
              <w:autoSpaceDE w:val="0"/>
              <w:autoSpaceDN w:val="0"/>
              <w:adjustRightInd w:val="0"/>
              <w:jc w:val="both"/>
              <w:rPr>
                <w:rFonts w:ascii="Calibri" w:hAnsi="Calibri" w:cs="Calibri"/>
                <w:color w:val="000000"/>
              </w:rPr>
            </w:pPr>
            <w:r>
              <w:rPr>
                <w:rFonts w:ascii="Calibri" w:hAnsi="Calibri" w:cs="Calibri"/>
                <w:color w:val="000000"/>
                <w:sz w:val="21"/>
                <w:szCs w:val="21"/>
              </w:rPr>
              <w:t xml:space="preserve">Le Forum des Seniors Atlantique </w:t>
            </w:r>
            <w:r w:rsidRPr="00F87EB4">
              <w:rPr>
                <w:rFonts w:ascii="Calibri" w:hAnsi="Calibri" w:cs="Calibri"/>
                <w:color w:val="000000"/>
                <w:sz w:val="21"/>
                <w:szCs w:val="21"/>
              </w:rPr>
              <w:t xml:space="preserve">s’articule autour de </w:t>
            </w:r>
            <w:r w:rsidRPr="00673721">
              <w:rPr>
                <w:rFonts w:ascii="Calibri" w:hAnsi="Calibri" w:cs="Calibri"/>
                <w:b/>
                <w:color w:val="000000"/>
                <w:sz w:val="21"/>
                <w:szCs w:val="21"/>
              </w:rPr>
              <w:t>dix villages</w:t>
            </w:r>
            <w:r w:rsidRPr="00F87EB4">
              <w:rPr>
                <w:rFonts w:ascii="Calibri" w:hAnsi="Calibri" w:cs="Calibri"/>
                <w:color w:val="000000"/>
                <w:sz w:val="21"/>
                <w:szCs w:val="21"/>
              </w:rPr>
              <w:t xml:space="preserve"> </w:t>
            </w:r>
            <w:r>
              <w:rPr>
                <w:rFonts w:ascii="Calibri" w:hAnsi="Calibri" w:cs="Calibri"/>
                <w:color w:val="000000"/>
                <w:sz w:val="21"/>
                <w:szCs w:val="21"/>
              </w:rPr>
              <w:t xml:space="preserve">thématiques. </w:t>
            </w:r>
          </w:p>
          <w:p w14:paraId="12C676D0" w14:textId="77777777" w:rsidR="00F501ED" w:rsidRDefault="00F501ED" w:rsidP="0063728B">
            <w:pPr>
              <w:pStyle w:val="Default"/>
              <w:jc w:val="both"/>
              <w:rPr>
                <w:rFonts w:asciiTheme="minorHAnsi" w:eastAsia="Adobe Fangsong Std R" w:hAnsiTheme="minorHAnsi"/>
                <w:b/>
                <w:color w:val="FF0000"/>
                <w:sz w:val="21"/>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0"/>
              <w:gridCol w:w="1066"/>
            </w:tblGrid>
            <w:tr w:rsidR="00F501ED" w14:paraId="6B0E2382" w14:textId="77777777" w:rsidTr="00F501ED">
              <w:tc>
                <w:tcPr>
                  <w:tcW w:w="7825" w:type="dxa"/>
                </w:tcPr>
                <w:p w14:paraId="62C8B817" w14:textId="77777777" w:rsidR="00F501ED" w:rsidRDefault="00F501ED" w:rsidP="00F501ED">
                  <w:pPr>
                    <w:jc w:val="both"/>
                    <w:rPr>
                      <w:rFonts w:asciiTheme="minorHAnsi" w:hAnsiTheme="minorHAnsi" w:cstheme="minorHAnsi"/>
                      <w:b/>
                      <w:bCs/>
                      <w:color w:val="E53188"/>
                      <w:sz w:val="21"/>
                      <w:szCs w:val="21"/>
                    </w:rPr>
                  </w:pPr>
                  <w:r w:rsidRPr="00F87904">
                    <w:rPr>
                      <w:rFonts w:asciiTheme="minorHAnsi" w:hAnsiTheme="minorHAnsi" w:cstheme="minorHAnsi"/>
                      <w:b/>
                      <w:bCs/>
                      <w:color w:val="E53188"/>
                      <w:sz w:val="21"/>
                      <w:szCs w:val="21"/>
                    </w:rPr>
                    <w:t>Ê</w:t>
                  </w:r>
                  <w:r>
                    <w:rPr>
                      <w:rFonts w:asciiTheme="minorHAnsi" w:hAnsiTheme="minorHAnsi" w:cstheme="minorHAnsi"/>
                      <w:b/>
                      <w:bCs/>
                      <w:color w:val="E53188"/>
                      <w:sz w:val="21"/>
                      <w:szCs w:val="21"/>
                    </w:rPr>
                    <w:t>tre en forme</w:t>
                  </w:r>
                </w:p>
                <w:p w14:paraId="494B42D7" w14:textId="77777777" w:rsidR="00F501ED" w:rsidRPr="00F87904" w:rsidRDefault="00F501ED" w:rsidP="00F501ED">
                  <w:pPr>
                    <w:jc w:val="both"/>
                    <w:rPr>
                      <w:rFonts w:asciiTheme="minorHAnsi" w:eastAsia="Adobe Fangsong Std R" w:hAnsiTheme="minorHAnsi" w:cstheme="minorHAnsi"/>
                      <w:b/>
                      <w:color w:val="FF0000"/>
                      <w:sz w:val="21"/>
                      <w:szCs w:val="21"/>
                    </w:rPr>
                  </w:pPr>
                  <w:r>
                    <w:rPr>
                      <w:rFonts w:asciiTheme="minorHAnsi" w:hAnsiTheme="minorHAnsi" w:cstheme="minorHAnsi"/>
                      <w:bCs/>
                      <w:sz w:val="21"/>
                      <w:szCs w:val="21"/>
                    </w:rPr>
                    <w:t xml:space="preserve">Les visiteurs pourront </w:t>
                  </w:r>
                  <w:r w:rsidRPr="00F87904">
                    <w:rPr>
                      <w:rFonts w:asciiTheme="minorHAnsi" w:hAnsiTheme="minorHAnsi" w:cstheme="minorHAnsi"/>
                      <w:bCs/>
                      <w:sz w:val="21"/>
                      <w:szCs w:val="21"/>
                    </w:rPr>
                    <w:t>d</w:t>
                  </w:r>
                  <w:r w:rsidRPr="00F87904">
                    <w:rPr>
                      <w:rFonts w:asciiTheme="minorHAnsi" w:hAnsiTheme="minorHAnsi" w:cstheme="minorHAnsi"/>
                      <w:sz w:val="21"/>
                      <w:szCs w:val="21"/>
                    </w:rPr>
                    <w:t xml:space="preserve">écouvrir les bons gestes de prévention </w:t>
                  </w:r>
                  <w:r>
                    <w:rPr>
                      <w:rFonts w:asciiTheme="minorHAnsi" w:hAnsiTheme="minorHAnsi" w:cstheme="minorHAnsi"/>
                      <w:sz w:val="21"/>
                      <w:szCs w:val="21"/>
                    </w:rPr>
                    <w:t xml:space="preserve">et les nouvelles complémentaires </w:t>
                  </w:r>
                  <w:r w:rsidRPr="00F87904">
                    <w:rPr>
                      <w:rFonts w:asciiTheme="minorHAnsi" w:hAnsiTheme="minorHAnsi" w:cstheme="minorHAnsi"/>
                      <w:sz w:val="21"/>
                      <w:szCs w:val="21"/>
                    </w:rPr>
                    <w:t xml:space="preserve">santé, </w:t>
                  </w:r>
                  <w:r>
                    <w:rPr>
                      <w:rFonts w:asciiTheme="minorHAnsi" w:hAnsiTheme="minorHAnsi" w:cstheme="minorHAnsi"/>
                      <w:sz w:val="21"/>
                      <w:szCs w:val="21"/>
                    </w:rPr>
                    <w:t xml:space="preserve">assister aux conférences d’experts, participer aux ateliers organisés par les fédérations sportives et suivre le « Parcours Prévention Santé ». </w:t>
                  </w:r>
                </w:p>
              </w:tc>
              <w:tc>
                <w:tcPr>
                  <w:tcW w:w="1021" w:type="dxa"/>
                </w:tcPr>
                <w:p w14:paraId="67500EF1" w14:textId="77777777" w:rsidR="00F501ED" w:rsidRDefault="00F501ED" w:rsidP="00F501ED">
                  <w:pPr>
                    <w:pStyle w:val="Textebrut"/>
                    <w:jc w:val="center"/>
                    <w:rPr>
                      <w:rFonts w:asciiTheme="minorHAnsi" w:eastAsia="Adobe Fangsong Std R" w:hAnsiTheme="minorHAnsi"/>
                      <w:b/>
                      <w:noProof/>
                      <w:color w:val="FF0000"/>
                      <w:sz w:val="21"/>
                    </w:rPr>
                  </w:pPr>
                </w:p>
                <w:p w14:paraId="055A0F6B" w14:textId="77777777" w:rsidR="00F501ED" w:rsidRDefault="00F501ED" w:rsidP="00F501ED">
                  <w:pPr>
                    <w:pStyle w:val="Textebrut"/>
                    <w:jc w:val="center"/>
                    <w:rPr>
                      <w:rFonts w:asciiTheme="minorHAnsi" w:eastAsia="Adobe Fangsong Std R" w:hAnsiTheme="minorHAnsi"/>
                      <w:b/>
                      <w:color w:val="FF0000"/>
                      <w:sz w:val="21"/>
                    </w:rPr>
                  </w:pPr>
                  <w:r>
                    <w:rPr>
                      <w:rFonts w:asciiTheme="minorHAnsi" w:eastAsia="Adobe Fangsong Std R" w:hAnsiTheme="minorHAnsi"/>
                      <w:b/>
                      <w:noProof/>
                      <w:color w:val="FF0000"/>
                      <w:sz w:val="21"/>
                    </w:rPr>
                    <w:drawing>
                      <wp:inline distT="0" distB="0" distL="0" distR="0" wp14:anchorId="098E57E1" wp14:editId="34CDF61B">
                        <wp:extent cx="540000" cy="54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o Etre en form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r>
          </w:tbl>
          <w:p w14:paraId="18750F71" w14:textId="77777777" w:rsidR="00F501ED" w:rsidRDefault="00F501ED" w:rsidP="0063728B">
            <w:pPr>
              <w:pStyle w:val="Default"/>
              <w:jc w:val="both"/>
              <w:rPr>
                <w:rFonts w:asciiTheme="minorHAnsi" w:eastAsia="Adobe Fangsong Std R" w:hAnsiTheme="minorHAnsi"/>
                <w:b/>
                <w:color w:val="FF0000"/>
                <w:sz w:val="21"/>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707"/>
            </w:tblGrid>
            <w:tr w:rsidR="00F501ED" w14:paraId="351C5F89" w14:textId="77777777" w:rsidTr="00F501ED">
              <w:tc>
                <w:tcPr>
                  <w:tcW w:w="1129" w:type="dxa"/>
                </w:tcPr>
                <w:p w14:paraId="5DDE1407" w14:textId="77777777" w:rsidR="00F501ED" w:rsidRDefault="00F501ED" w:rsidP="0063728B">
                  <w:pPr>
                    <w:pStyle w:val="Textebrut"/>
                    <w:jc w:val="center"/>
                    <w:rPr>
                      <w:rFonts w:asciiTheme="minorHAnsi" w:eastAsia="Adobe Fangsong Std R" w:hAnsiTheme="minorHAnsi"/>
                      <w:b/>
                      <w:color w:val="FF0000"/>
                      <w:sz w:val="21"/>
                    </w:rPr>
                  </w:pPr>
                  <w:r>
                    <w:rPr>
                      <w:rFonts w:asciiTheme="minorHAnsi" w:eastAsia="Adobe Fangsong Std R" w:hAnsiTheme="minorHAnsi"/>
                      <w:b/>
                      <w:noProof/>
                      <w:color w:val="FF0000"/>
                      <w:sz w:val="21"/>
                    </w:rPr>
                    <w:drawing>
                      <wp:inline distT="0" distB="0" distL="0" distR="0" wp14:anchorId="5C673975" wp14:editId="7F141A90">
                        <wp:extent cx="494892" cy="54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o Loisirs Voyage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4892" cy="540000"/>
                                </a:xfrm>
                                <a:prstGeom prst="rect">
                                  <a:avLst/>
                                </a:prstGeom>
                              </pic:spPr>
                            </pic:pic>
                          </a:graphicData>
                        </a:graphic>
                      </wp:inline>
                    </w:drawing>
                  </w:r>
                </w:p>
              </w:tc>
              <w:tc>
                <w:tcPr>
                  <w:tcW w:w="7707" w:type="dxa"/>
                </w:tcPr>
                <w:p w14:paraId="2BB3304E" w14:textId="77777777" w:rsidR="00F501ED" w:rsidRDefault="00F501ED" w:rsidP="0063728B">
                  <w:pPr>
                    <w:jc w:val="both"/>
                    <w:rPr>
                      <w:rFonts w:asciiTheme="minorHAnsi" w:hAnsiTheme="minorHAnsi" w:cstheme="minorHAnsi"/>
                      <w:b/>
                      <w:bCs/>
                      <w:color w:val="0B88C6"/>
                      <w:sz w:val="21"/>
                      <w:szCs w:val="21"/>
                    </w:rPr>
                  </w:pPr>
                  <w:r>
                    <w:rPr>
                      <w:rFonts w:asciiTheme="minorHAnsi" w:hAnsiTheme="minorHAnsi" w:cstheme="minorHAnsi"/>
                      <w:b/>
                      <w:bCs/>
                      <w:color w:val="0B88C6"/>
                      <w:sz w:val="21"/>
                      <w:szCs w:val="21"/>
                    </w:rPr>
                    <w:t>Mes loisirs, mes voyages</w:t>
                  </w:r>
                </w:p>
                <w:p w14:paraId="1450D90F" w14:textId="77777777" w:rsidR="00F501ED" w:rsidRDefault="00F501ED" w:rsidP="0063728B">
                  <w:pPr>
                    <w:jc w:val="both"/>
                    <w:rPr>
                      <w:sz w:val="21"/>
                      <w:szCs w:val="21"/>
                    </w:rPr>
                  </w:pPr>
                  <w:r w:rsidRPr="00F87904">
                    <w:rPr>
                      <w:rFonts w:asciiTheme="minorHAnsi" w:hAnsiTheme="minorHAnsi"/>
                      <w:sz w:val="21"/>
                      <w:szCs w:val="21"/>
                    </w:rPr>
                    <w:t>Une la</w:t>
                  </w:r>
                  <w:r>
                    <w:rPr>
                      <w:rFonts w:asciiTheme="minorHAnsi" w:hAnsiTheme="minorHAnsi"/>
                      <w:sz w:val="21"/>
                      <w:szCs w:val="21"/>
                    </w:rPr>
                    <w:t>rge palette d’offres sur-mesure, d</w:t>
                  </w:r>
                  <w:r w:rsidRPr="00F87904">
                    <w:rPr>
                      <w:rFonts w:asciiTheme="minorHAnsi" w:hAnsiTheme="minorHAnsi"/>
                      <w:sz w:val="21"/>
                      <w:szCs w:val="21"/>
                    </w:rPr>
                    <w:t>e bons plans et des idées originales pour partir en France ou à l’étranger, le temps d’un week-end ou d’un long séjour.</w:t>
                  </w:r>
                </w:p>
                <w:p w14:paraId="7CA3DB2E" w14:textId="77777777" w:rsidR="00F501ED" w:rsidRPr="00121E8A" w:rsidRDefault="00F501ED" w:rsidP="0063728B">
                  <w:pPr>
                    <w:jc w:val="both"/>
                    <w:rPr>
                      <w:sz w:val="21"/>
                      <w:szCs w:val="21"/>
                    </w:rPr>
                  </w:pPr>
                </w:p>
              </w:tc>
            </w:tr>
          </w:tbl>
          <w:p w14:paraId="1C89CCEF" w14:textId="77777777" w:rsidR="00F501ED" w:rsidRDefault="00F501ED" w:rsidP="0063728B">
            <w:pPr>
              <w:pStyle w:val="Textebrut"/>
              <w:jc w:val="both"/>
              <w:rPr>
                <w:rFonts w:asciiTheme="minorHAnsi" w:eastAsia="Adobe Fangsong Std R" w:hAnsiTheme="minorHAnsi"/>
                <w:b/>
                <w:color w:val="FF0000"/>
                <w:sz w:val="21"/>
              </w:rPr>
            </w:pPr>
            <w:r>
              <w:rPr>
                <w:rFonts w:asciiTheme="minorHAnsi" w:eastAsia="Adobe Fangsong Std R" w:hAnsiTheme="minorHAnsi"/>
                <w:b/>
                <w:color w:val="FF0000"/>
                <w:sz w:val="21"/>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4"/>
              <w:gridCol w:w="1152"/>
            </w:tblGrid>
            <w:tr w:rsidR="00B30065" w14:paraId="17BB5709" w14:textId="77777777" w:rsidTr="00B30065">
              <w:tc>
                <w:tcPr>
                  <w:tcW w:w="7684" w:type="dxa"/>
                </w:tcPr>
                <w:p w14:paraId="10026820" w14:textId="77777777" w:rsidR="00B30065" w:rsidRDefault="00B30065" w:rsidP="00B30065">
                  <w:pPr>
                    <w:jc w:val="both"/>
                    <w:rPr>
                      <w:rFonts w:asciiTheme="minorHAnsi" w:hAnsiTheme="minorHAnsi" w:cstheme="minorHAnsi"/>
                      <w:b/>
                      <w:bCs/>
                      <w:color w:val="86A4C2"/>
                      <w:sz w:val="21"/>
                      <w:szCs w:val="21"/>
                    </w:rPr>
                  </w:pPr>
                  <w:r w:rsidRPr="00F87904">
                    <w:rPr>
                      <w:rFonts w:asciiTheme="minorHAnsi" w:hAnsiTheme="minorHAnsi" w:cstheme="minorHAnsi"/>
                      <w:b/>
                      <w:bCs/>
                      <w:color w:val="86A4C2"/>
                      <w:sz w:val="21"/>
                      <w:szCs w:val="21"/>
                    </w:rPr>
                    <w:t>Mes</w:t>
                  </w:r>
                  <w:r w:rsidRPr="00F87904">
                    <w:rPr>
                      <w:rFonts w:asciiTheme="minorHAnsi" w:hAnsiTheme="minorHAnsi" w:cstheme="minorHAnsi"/>
                      <w:color w:val="86A4C2"/>
                      <w:sz w:val="21"/>
                      <w:szCs w:val="21"/>
                    </w:rPr>
                    <w:t xml:space="preserve"> </w:t>
                  </w:r>
                  <w:r w:rsidRPr="00F87904">
                    <w:rPr>
                      <w:rFonts w:asciiTheme="minorHAnsi" w:hAnsiTheme="minorHAnsi" w:cstheme="minorHAnsi"/>
                      <w:b/>
                      <w:bCs/>
                      <w:color w:val="86A4C2"/>
                      <w:sz w:val="21"/>
                      <w:szCs w:val="21"/>
                    </w:rPr>
                    <w:t>droit</w:t>
                  </w:r>
                  <w:r>
                    <w:rPr>
                      <w:rFonts w:asciiTheme="minorHAnsi" w:hAnsiTheme="minorHAnsi" w:cstheme="minorHAnsi"/>
                      <w:b/>
                      <w:bCs/>
                      <w:color w:val="86A4C2"/>
                      <w:sz w:val="21"/>
                      <w:szCs w:val="21"/>
                    </w:rPr>
                    <w:t>s, ma retraite, mon patrimoine</w:t>
                  </w:r>
                </w:p>
                <w:p w14:paraId="61483F5A" w14:textId="3D2CBD11" w:rsidR="00B30065" w:rsidRDefault="00B30065" w:rsidP="00B30065">
                  <w:pPr>
                    <w:pStyle w:val="Textebrut"/>
                    <w:jc w:val="both"/>
                    <w:rPr>
                      <w:rFonts w:asciiTheme="minorHAnsi" w:eastAsia="Adobe Fangsong Std R" w:hAnsiTheme="minorHAnsi"/>
                      <w:b/>
                      <w:color w:val="FF0000"/>
                      <w:sz w:val="21"/>
                    </w:rPr>
                  </w:pPr>
                  <w:r>
                    <w:rPr>
                      <w:rFonts w:asciiTheme="minorHAnsi" w:hAnsiTheme="minorHAnsi" w:cstheme="minorHAnsi"/>
                      <w:sz w:val="21"/>
                    </w:rPr>
                    <w:t>Consultations gratuites avec les spécialistes des caisses de retraite et de la protection sociale dans l’</w:t>
                  </w:r>
                  <w:r w:rsidR="00CB3FDF">
                    <w:rPr>
                      <w:rFonts w:asciiTheme="minorHAnsi" w:hAnsiTheme="minorHAnsi" w:cstheme="minorHAnsi"/>
                      <w:sz w:val="21"/>
                    </w:rPr>
                    <w:t>E</w:t>
                  </w:r>
                  <w:r>
                    <w:rPr>
                      <w:rFonts w:asciiTheme="minorHAnsi" w:hAnsiTheme="minorHAnsi" w:cstheme="minorHAnsi"/>
                      <w:sz w:val="21"/>
                    </w:rPr>
                    <w:t xml:space="preserve">space </w:t>
                  </w:r>
                  <w:r w:rsidR="00CB3FDF">
                    <w:rPr>
                      <w:rFonts w:asciiTheme="minorHAnsi" w:hAnsiTheme="minorHAnsi" w:cstheme="minorHAnsi"/>
                      <w:sz w:val="21"/>
                    </w:rPr>
                    <w:t>Conseil</w:t>
                  </w:r>
                  <w:r>
                    <w:rPr>
                      <w:rFonts w:asciiTheme="minorHAnsi" w:hAnsiTheme="minorHAnsi" w:cstheme="minorHAnsi"/>
                      <w:sz w:val="21"/>
                    </w:rPr>
                    <w:t xml:space="preserve"> Retraite ; rencontres avec des professionnels des placements financiers en France et à l’étranger.</w:t>
                  </w:r>
                </w:p>
              </w:tc>
              <w:tc>
                <w:tcPr>
                  <w:tcW w:w="1152" w:type="dxa"/>
                </w:tcPr>
                <w:p w14:paraId="2BB34719" w14:textId="1E98E07C" w:rsidR="00B30065" w:rsidRDefault="00B30065" w:rsidP="00B30065">
                  <w:pPr>
                    <w:pStyle w:val="Textebrut"/>
                    <w:jc w:val="center"/>
                    <w:rPr>
                      <w:rFonts w:asciiTheme="minorHAnsi" w:eastAsia="Adobe Fangsong Std R" w:hAnsiTheme="minorHAnsi"/>
                      <w:b/>
                      <w:color w:val="FF0000"/>
                      <w:sz w:val="21"/>
                    </w:rPr>
                  </w:pPr>
                  <w:r>
                    <w:rPr>
                      <w:rFonts w:asciiTheme="minorHAnsi" w:hAnsiTheme="minorHAnsi"/>
                      <w:noProof/>
                      <w:color w:val="FF0000"/>
                      <w:sz w:val="21"/>
                    </w:rPr>
                    <w:drawing>
                      <wp:inline distT="0" distB="0" distL="0" distR="0" wp14:anchorId="69E8A6F2" wp14:editId="1D599112">
                        <wp:extent cx="585763" cy="720000"/>
                        <wp:effectExtent l="0" t="0" r="508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 Droits Retraite Patrimoin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85763" cy="720000"/>
                                </a:xfrm>
                                <a:prstGeom prst="rect">
                                  <a:avLst/>
                                </a:prstGeom>
                              </pic:spPr>
                            </pic:pic>
                          </a:graphicData>
                        </a:graphic>
                      </wp:inline>
                    </w:drawing>
                  </w:r>
                </w:p>
              </w:tc>
            </w:tr>
          </w:tbl>
          <w:p w14:paraId="395480D5" w14:textId="77777777" w:rsidR="00B30065" w:rsidRDefault="00B30065" w:rsidP="0063728B">
            <w:pPr>
              <w:pStyle w:val="Textebrut"/>
              <w:jc w:val="both"/>
              <w:rPr>
                <w:rFonts w:asciiTheme="minorHAnsi" w:eastAsia="Adobe Fangsong Std R" w:hAnsiTheme="minorHAnsi"/>
                <w:b/>
                <w:color w:val="FF0000"/>
                <w:sz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7673"/>
            </w:tblGrid>
            <w:tr w:rsidR="00B30065" w14:paraId="1B4CF083" w14:textId="77777777" w:rsidTr="00B30065">
              <w:tc>
                <w:tcPr>
                  <w:tcW w:w="1163" w:type="dxa"/>
                </w:tcPr>
                <w:p w14:paraId="3D331968" w14:textId="30AB5064" w:rsidR="00B30065" w:rsidRDefault="00B30065" w:rsidP="0063728B">
                  <w:pPr>
                    <w:pStyle w:val="Textebrut"/>
                    <w:jc w:val="both"/>
                    <w:rPr>
                      <w:rFonts w:asciiTheme="minorHAnsi" w:eastAsia="Adobe Fangsong Std R" w:hAnsiTheme="minorHAnsi"/>
                      <w:b/>
                      <w:color w:val="FF0000"/>
                      <w:sz w:val="20"/>
                      <w:szCs w:val="20"/>
                    </w:rPr>
                  </w:pPr>
                  <w:r>
                    <w:rPr>
                      <w:b/>
                      <w:bCs/>
                      <w:noProof/>
                      <w:color w:val="FF0000"/>
                    </w:rPr>
                    <w:drawing>
                      <wp:inline distT="0" distB="0" distL="0" distR="0" wp14:anchorId="3737DDED" wp14:editId="75499F84">
                        <wp:extent cx="540000" cy="5400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 Nouvelles Technologie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73" w:type="dxa"/>
                </w:tcPr>
                <w:p w14:paraId="37B348FF" w14:textId="77777777" w:rsidR="00B30065" w:rsidRDefault="00B30065" w:rsidP="00B30065">
                  <w:pPr>
                    <w:jc w:val="both"/>
                    <w:rPr>
                      <w:rFonts w:asciiTheme="minorHAnsi" w:hAnsiTheme="minorHAnsi" w:cstheme="minorHAnsi"/>
                      <w:b/>
                      <w:bCs/>
                      <w:color w:val="E2001A"/>
                      <w:sz w:val="21"/>
                      <w:szCs w:val="21"/>
                    </w:rPr>
                  </w:pPr>
                  <w:r>
                    <w:rPr>
                      <w:rFonts w:asciiTheme="minorHAnsi" w:hAnsiTheme="minorHAnsi" w:cstheme="minorHAnsi"/>
                      <w:b/>
                      <w:bCs/>
                      <w:color w:val="E2001A"/>
                      <w:sz w:val="21"/>
                      <w:szCs w:val="21"/>
                    </w:rPr>
                    <w:t>Nouvelles technologies</w:t>
                  </w:r>
                </w:p>
                <w:p w14:paraId="6C6289CA" w14:textId="740431A8" w:rsidR="00B30065" w:rsidRDefault="00B30065" w:rsidP="00B30065">
                  <w:pPr>
                    <w:pStyle w:val="Textebrut"/>
                    <w:jc w:val="both"/>
                    <w:rPr>
                      <w:rFonts w:asciiTheme="minorHAnsi" w:eastAsia="Adobe Fangsong Std R" w:hAnsiTheme="minorHAnsi"/>
                      <w:b/>
                      <w:color w:val="FF0000"/>
                      <w:sz w:val="20"/>
                      <w:szCs w:val="20"/>
                    </w:rPr>
                  </w:pPr>
                  <w:r w:rsidRPr="00F87904">
                    <w:rPr>
                      <w:rFonts w:asciiTheme="minorHAnsi" w:hAnsiTheme="minorHAnsi" w:cstheme="minorHAnsi"/>
                      <w:sz w:val="21"/>
                    </w:rPr>
                    <w:t xml:space="preserve">Internet, téléphonie, hifi, informatique : être branché, c’est facile ! </w:t>
                  </w:r>
                  <w:r>
                    <w:rPr>
                      <w:rFonts w:asciiTheme="minorHAnsi" w:hAnsiTheme="minorHAnsi" w:cstheme="minorHAnsi"/>
                      <w:sz w:val="21"/>
                    </w:rPr>
                    <w:t>Conférences pratiques, découverte d</w:t>
                  </w:r>
                  <w:r w:rsidRPr="00F87904">
                    <w:rPr>
                      <w:rFonts w:asciiTheme="minorHAnsi" w:hAnsiTheme="minorHAnsi" w:cstheme="minorHAnsi"/>
                      <w:sz w:val="21"/>
                    </w:rPr>
                    <w:t>e</w:t>
                  </w:r>
                  <w:r>
                    <w:rPr>
                      <w:rFonts w:asciiTheme="minorHAnsi" w:hAnsiTheme="minorHAnsi" w:cstheme="minorHAnsi"/>
                      <w:sz w:val="21"/>
                    </w:rPr>
                    <w:t xml:space="preserve">s derniers produits innovants et des </w:t>
                  </w:r>
                  <w:r w:rsidRPr="00F87904">
                    <w:rPr>
                      <w:rFonts w:asciiTheme="minorHAnsi" w:hAnsiTheme="minorHAnsi" w:cstheme="minorHAnsi"/>
                      <w:sz w:val="21"/>
                    </w:rPr>
                    <w:t xml:space="preserve">nouveaux services adaptés </w:t>
                  </w:r>
                  <w:r>
                    <w:rPr>
                      <w:rFonts w:asciiTheme="minorHAnsi" w:hAnsiTheme="minorHAnsi" w:cstheme="minorHAnsi"/>
                      <w:sz w:val="21"/>
                    </w:rPr>
                    <w:t>à tous les besoins, présentation de nombreuses offres spéciales…</w:t>
                  </w:r>
                </w:p>
              </w:tc>
            </w:tr>
          </w:tbl>
          <w:p w14:paraId="79DF4644" w14:textId="77777777" w:rsidR="00B30065" w:rsidRPr="004E5E37" w:rsidRDefault="00B30065" w:rsidP="0063728B">
            <w:pPr>
              <w:pStyle w:val="Textebrut"/>
              <w:jc w:val="both"/>
              <w:rPr>
                <w:rFonts w:asciiTheme="minorHAnsi" w:eastAsia="Adobe Fangsong Std R" w:hAnsiTheme="minorHAnsi"/>
                <w:b/>
                <w:color w:val="FF0000"/>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1436"/>
            </w:tblGrid>
            <w:tr w:rsidR="00B30065" w14:paraId="28A899E0" w14:textId="77777777" w:rsidTr="00B30065">
              <w:tc>
                <w:tcPr>
                  <w:tcW w:w="7400" w:type="dxa"/>
                </w:tcPr>
                <w:p w14:paraId="4EC3D949" w14:textId="77777777" w:rsidR="006D6558" w:rsidRDefault="006D6558" w:rsidP="00B30065">
                  <w:pPr>
                    <w:jc w:val="both"/>
                    <w:rPr>
                      <w:rFonts w:asciiTheme="minorHAnsi" w:hAnsiTheme="minorHAnsi" w:cstheme="minorHAnsi"/>
                      <w:b/>
                      <w:bCs/>
                      <w:color w:val="68B022"/>
                      <w:sz w:val="21"/>
                      <w:szCs w:val="21"/>
                    </w:rPr>
                  </w:pPr>
                </w:p>
                <w:p w14:paraId="30A741B9" w14:textId="75A4CFC6" w:rsidR="00B30065" w:rsidRDefault="00B30065" w:rsidP="00B30065">
                  <w:pPr>
                    <w:jc w:val="both"/>
                    <w:rPr>
                      <w:rFonts w:asciiTheme="minorHAnsi" w:hAnsiTheme="minorHAnsi" w:cstheme="minorHAnsi"/>
                      <w:b/>
                      <w:bCs/>
                      <w:color w:val="68B022"/>
                      <w:sz w:val="21"/>
                      <w:szCs w:val="21"/>
                    </w:rPr>
                  </w:pPr>
                  <w:r>
                    <w:rPr>
                      <w:rFonts w:asciiTheme="minorHAnsi" w:hAnsiTheme="minorHAnsi" w:cstheme="minorHAnsi"/>
                      <w:b/>
                      <w:bCs/>
                      <w:color w:val="68B022"/>
                      <w:sz w:val="21"/>
                      <w:szCs w:val="21"/>
                    </w:rPr>
                    <w:lastRenderedPageBreak/>
                    <w:t>Bien vivre chez moi</w:t>
                  </w:r>
                </w:p>
                <w:p w14:paraId="6260A453" w14:textId="1B912496" w:rsidR="00B30065" w:rsidRDefault="00B30065" w:rsidP="00B30065">
                  <w:pPr>
                    <w:pStyle w:val="Textebrut"/>
                    <w:jc w:val="both"/>
                    <w:rPr>
                      <w:rFonts w:asciiTheme="minorHAnsi" w:eastAsia="Adobe Fangsong Std R" w:hAnsiTheme="minorHAnsi"/>
                      <w:b/>
                      <w:color w:val="FF0000"/>
                      <w:sz w:val="20"/>
                      <w:szCs w:val="20"/>
                    </w:rPr>
                  </w:pPr>
                  <w:r w:rsidRPr="00F87904">
                    <w:rPr>
                      <w:rFonts w:asciiTheme="minorHAnsi" w:hAnsiTheme="minorHAnsi" w:cstheme="minorHAnsi"/>
                      <w:sz w:val="21"/>
                    </w:rPr>
                    <w:t xml:space="preserve">Présentation des technologies et des innovations domotiques qui changent le quotidien, facilitent la vie et améliorent la sécurité. </w:t>
                  </w:r>
                  <w:r>
                    <w:rPr>
                      <w:rFonts w:asciiTheme="minorHAnsi" w:hAnsiTheme="minorHAnsi" w:cstheme="minorHAnsi"/>
                      <w:sz w:val="21"/>
                    </w:rPr>
                    <w:t>Des</w:t>
                  </w:r>
                  <w:r w:rsidRPr="00F87904">
                    <w:rPr>
                      <w:rFonts w:asciiTheme="minorHAnsi" w:hAnsiTheme="minorHAnsi" w:cstheme="minorHAnsi"/>
                      <w:sz w:val="21"/>
                    </w:rPr>
                    <w:t xml:space="preserve"> mesures simples pour éviter les accidents domestiques seront présentées sur un parcours ludique dans </w:t>
                  </w:r>
                  <w:r>
                    <w:rPr>
                      <w:rFonts w:asciiTheme="minorHAnsi" w:hAnsiTheme="minorHAnsi" w:cstheme="minorHAnsi"/>
                      <w:sz w:val="21"/>
                    </w:rPr>
                    <w:t xml:space="preserve">« l’appartement </w:t>
                  </w:r>
                  <w:r w:rsidRPr="00F87904">
                    <w:rPr>
                      <w:rFonts w:asciiTheme="minorHAnsi" w:hAnsiTheme="minorHAnsi" w:cstheme="minorHAnsi"/>
                      <w:sz w:val="21"/>
                    </w:rPr>
                    <w:t>du bien vieillir</w:t>
                  </w:r>
                  <w:r>
                    <w:rPr>
                      <w:rFonts w:asciiTheme="minorHAnsi" w:hAnsiTheme="minorHAnsi" w:cstheme="minorHAnsi"/>
                      <w:sz w:val="21"/>
                    </w:rPr>
                    <w:t> ».</w:t>
                  </w:r>
                </w:p>
              </w:tc>
              <w:tc>
                <w:tcPr>
                  <w:tcW w:w="1436" w:type="dxa"/>
                </w:tcPr>
                <w:p w14:paraId="7C7B7FAC" w14:textId="77777777" w:rsidR="00B30065" w:rsidRDefault="00B30065" w:rsidP="00B30065">
                  <w:pPr>
                    <w:pStyle w:val="Textebrut"/>
                    <w:jc w:val="center"/>
                    <w:rPr>
                      <w:b/>
                      <w:bCs/>
                      <w:noProof/>
                      <w:color w:val="FF0000"/>
                    </w:rPr>
                  </w:pPr>
                </w:p>
                <w:p w14:paraId="308CE7E2" w14:textId="28DDDD53" w:rsidR="00B30065" w:rsidRDefault="00B30065" w:rsidP="00B30065">
                  <w:pPr>
                    <w:pStyle w:val="Textebrut"/>
                    <w:jc w:val="center"/>
                    <w:rPr>
                      <w:rFonts w:asciiTheme="minorHAnsi" w:eastAsia="Adobe Fangsong Std R" w:hAnsiTheme="minorHAnsi"/>
                      <w:b/>
                      <w:color w:val="FF0000"/>
                      <w:sz w:val="20"/>
                      <w:szCs w:val="20"/>
                    </w:rPr>
                  </w:pPr>
                  <w:r>
                    <w:rPr>
                      <w:b/>
                      <w:bCs/>
                      <w:noProof/>
                      <w:color w:val="FF0000"/>
                    </w:rPr>
                    <w:lastRenderedPageBreak/>
                    <w:drawing>
                      <wp:inline distT="0" distB="0" distL="0" distR="0" wp14:anchorId="62808C19" wp14:editId="788B77D7">
                        <wp:extent cx="584609" cy="540000"/>
                        <wp:effectExtent l="0" t="0" r="635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en Vivre Chez Moi.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4609" cy="540000"/>
                                </a:xfrm>
                                <a:prstGeom prst="rect">
                                  <a:avLst/>
                                </a:prstGeom>
                              </pic:spPr>
                            </pic:pic>
                          </a:graphicData>
                        </a:graphic>
                      </wp:inline>
                    </w:drawing>
                  </w:r>
                </w:p>
              </w:tc>
            </w:tr>
          </w:tbl>
          <w:p w14:paraId="59D95B9C" w14:textId="77777777" w:rsidR="00B30065" w:rsidRPr="004E5E37" w:rsidRDefault="00B30065" w:rsidP="0063728B">
            <w:pPr>
              <w:pStyle w:val="Textebrut"/>
              <w:jc w:val="both"/>
              <w:rPr>
                <w:rFonts w:asciiTheme="minorHAnsi" w:eastAsia="Adobe Fangsong Std R" w:hAnsiTheme="minorHAnsi"/>
                <w:b/>
                <w:color w:val="FF0000"/>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7673"/>
            </w:tblGrid>
            <w:tr w:rsidR="00B30065" w14:paraId="6B53F4F1" w14:textId="77777777" w:rsidTr="00B30065">
              <w:tc>
                <w:tcPr>
                  <w:tcW w:w="1163" w:type="dxa"/>
                </w:tcPr>
                <w:p w14:paraId="77D2BC33" w14:textId="38C63333" w:rsidR="00B30065" w:rsidRDefault="00B30065" w:rsidP="00B30065">
                  <w:pPr>
                    <w:pStyle w:val="Textebrut"/>
                    <w:jc w:val="center"/>
                    <w:rPr>
                      <w:rFonts w:asciiTheme="minorHAnsi" w:eastAsia="Adobe Fangsong Std R" w:hAnsiTheme="minorHAnsi"/>
                      <w:b/>
                      <w:color w:val="FF0000"/>
                      <w:sz w:val="20"/>
                      <w:szCs w:val="20"/>
                    </w:rPr>
                  </w:pPr>
                  <w:r>
                    <w:rPr>
                      <w:b/>
                      <w:bCs/>
                      <w:noProof/>
                      <w:color w:val="FF0000"/>
                    </w:rPr>
                    <w:drawing>
                      <wp:inline distT="0" distB="0" distL="0" distR="0" wp14:anchorId="26A6F14A" wp14:editId="6D835B7A">
                        <wp:extent cx="439322" cy="5400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os Cultur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9322" cy="540000"/>
                                </a:xfrm>
                                <a:prstGeom prst="rect">
                                  <a:avLst/>
                                </a:prstGeom>
                              </pic:spPr>
                            </pic:pic>
                          </a:graphicData>
                        </a:graphic>
                      </wp:inline>
                    </w:drawing>
                  </w:r>
                </w:p>
              </w:tc>
              <w:tc>
                <w:tcPr>
                  <w:tcW w:w="7673" w:type="dxa"/>
                </w:tcPr>
                <w:p w14:paraId="750953FD" w14:textId="77777777" w:rsidR="00B30065" w:rsidRDefault="00B30065" w:rsidP="00B30065">
                  <w:pPr>
                    <w:jc w:val="both"/>
                    <w:rPr>
                      <w:rFonts w:asciiTheme="minorHAnsi" w:hAnsiTheme="minorHAnsi" w:cstheme="minorHAnsi"/>
                      <w:b/>
                      <w:bCs/>
                      <w:color w:val="FDC700"/>
                      <w:sz w:val="21"/>
                      <w:szCs w:val="21"/>
                    </w:rPr>
                  </w:pPr>
                  <w:r>
                    <w:rPr>
                      <w:rFonts w:asciiTheme="minorHAnsi" w:hAnsiTheme="minorHAnsi" w:cstheme="minorHAnsi"/>
                      <w:b/>
                      <w:bCs/>
                      <w:color w:val="FDC700"/>
                      <w:sz w:val="21"/>
                      <w:szCs w:val="21"/>
                    </w:rPr>
                    <w:t>Culture </w:t>
                  </w:r>
                  <w:r w:rsidRPr="00F87904">
                    <w:rPr>
                      <w:rFonts w:asciiTheme="minorHAnsi" w:hAnsiTheme="minorHAnsi" w:cstheme="minorHAnsi"/>
                      <w:b/>
                      <w:bCs/>
                      <w:color w:val="FDC700"/>
                      <w:sz w:val="21"/>
                      <w:szCs w:val="21"/>
                    </w:rPr>
                    <w:t xml:space="preserve"> </w:t>
                  </w:r>
                </w:p>
                <w:p w14:paraId="6A8AD681" w14:textId="01E8153D" w:rsidR="00B30065" w:rsidRDefault="00B30065" w:rsidP="00B30065">
                  <w:pPr>
                    <w:pStyle w:val="Textebrut"/>
                    <w:jc w:val="both"/>
                    <w:rPr>
                      <w:rFonts w:asciiTheme="minorHAnsi" w:eastAsia="Adobe Fangsong Std R" w:hAnsiTheme="minorHAnsi"/>
                      <w:b/>
                      <w:color w:val="FF0000"/>
                      <w:sz w:val="20"/>
                      <w:szCs w:val="20"/>
                    </w:rPr>
                  </w:pPr>
                  <w:r w:rsidRPr="00F87904">
                    <w:rPr>
                      <w:rFonts w:asciiTheme="minorHAnsi" w:hAnsiTheme="minorHAnsi" w:cstheme="minorHAnsi"/>
                      <w:bCs/>
                      <w:sz w:val="21"/>
                    </w:rPr>
                    <w:t xml:space="preserve">Un espace pour tous ceux qui ont soif de découvertes ! </w:t>
                  </w:r>
                  <w:r>
                    <w:rPr>
                      <w:rFonts w:asciiTheme="minorHAnsi" w:hAnsiTheme="minorHAnsi" w:cstheme="minorHAnsi"/>
                      <w:bCs/>
                      <w:sz w:val="21"/>
                    </w:rPr>
                    <w:t>L</w:t>
                  </w:r>
                  <w:r w:rsidRPr="00F87904">
                    <w:rPr>
                      <w:rFonts w:asciiTheme="minorHAnsi" w:hAnsiTheme="minorHAnsi" w:cstheme="minorHAnsi"/>
                      <w:sz w:val="21"/>
                    </w:rPr>
                    <w:t xml:space="preserve">oisirs culturels, magazines, </w:t>
                  </w:r>
                  <w:r>
                    <w:rPr>
                      <w:rFonts w:asciiTheme="minorHAnsi" w:hAnsiTheme="minorHAnsi" w:cstheme="minorHAnsi"/>
                      <w:sz w:val="21"/>
                    </w:rPr>
                    <w:t xml:space="preserve">concerts sur l’espace animations… </w:t>
                  </w:r>
                  <w:r w:rsidRPr="00F87904">
                    <w:rPr>
                      <w:rFonts w:asciiTheme="minorHAnsi" w:hAnsiTheme="minorHAnsi" w:cstheme="minorHAnsi"/>
                      <w:sz w:val="21"/>
                    </w:rPr>
                    <w:t xml:space="preserve"> </w:t>
                  </w:r>
                </w:p>
              </w:tc>
            </w:tr>
          </w:tbl>
          <w:p w14:paraId="029C5DBF" w14:textId="77777777" w:rsidR="00B30065" w:rsidRPr="004E5E37" w:rsidRDefault="00B30065" w:rsidP="0063728B">
            <w:pPr>
              <w:pStyle w:val="Textebrut"/>
              <w:jc w:val="both"/>
              <w:rPr>
                <w:rFonts w:asciiTheme="minorHAnsi" w:eastAsia="Adobe Fangsong Std R" w:hAnsiTheme="minorHAnsi"/>
                <w:b/>
                <w:color w:val="FF0000"/>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1436"/>
            </w:tblGrid>
            <w:tr w:rsidR="00B30065" w14:paraId="64E75DCE" w14:textId="77777777" w:rsidTr="00B30065">
              <w:tc>
                <w:tcPr>
                  <w:tcW w:w="7400" w:type="dxa"/>
                </w:tcPr>
                <w:p w14:paraId="25EF5AAA" w14:textId="77777777" w:rsidR="00B30065" w:rsidRDefault="00B30065" w:rsidP="00B30065">
                  <w:pPr>
                    <w:jc w:val="both"/>
                    <w:rPr>
                      <w:rFonts w:asciiTheme="minorHAnsi" w:hAnsiTheme="minorHAnsi" w:cstheme="minorHAnsi"/>
                      <w:b/>
                      <w:bCs/>
                      <w:color w:val="78C7C8"/>
                      <w:sz w:val="21"/>
                      <w:szCs w:val="21"/>
                    </w:rPr>
                  </w:pPr>
                  <w:r>
                    <w:rPr>
                      <w:rFonts w:asciiTheme="minorHAnsi" w:hAnsiTheme="minorHAnsi" w:cstheme="minorHAnsi"/>
                      <w:b/>
                      <w:bCs/>
                      <w:color w:val="78C7C8"/>
                      <w:sz w:val="21"/>
                      <w:szCs w:val="21"/>
                    </w:rPr>
                    <w:t>Travailler après 50 ans</w:t>
                  </w:r>
                </w:p>
                <w:p w14:paraId="681C2EFD" w14:textId="6A75EE4B" w:rsidR="00B30065" w:rsidRDefault="00B30065" w:rsidP="00B30065">
                  <w:pPr>
                    <w:pStyle w:val="Textebrut"/>
                    <w:jc w:val="both"/>
                    <w:rPr>
                      <w:rFonts w:asciiTheme="minorHAnsi" w:eastAsia="Adobe Fangsong Std R" w:hAnsiTheme="minorHAnsi"/>
                      <w:b/>
                      <w:color w:val="FF0000"/>
                      <w:sz w:val="20"/>
                      <w:szCs w:val="20"/>
                    </w:rPr>
                  </w:pPr>
                  <w:r w:rsidRPr="00F87904">
                    <w:rPr>
                      <w:rFonts w:asciiTheme="minorHAnsi" w:hAnsiTheme="minorHAnsi" w:cstheme="minorHAnsi"/>
                      <w:sz w:val="21"/>
                    </w:rPr>
                    <w:t xml:space="preserve">Rebondir professionnellement, faire le point sur ses compétences, lancer son activité quand on est à la retraite, c’est possible ! Un </w:t>
                  </w:r>
                  <w:r>
                    <w:rPr>
                      <w:rFonts w:asciiTheme="minorHAnsi" w:hAnsiTheme="minorHAnsi" w:cstheme="minorHAnsi"/>
                      <w:sz w:val="21"/>
                    </w:rPr>
                    <w:t xml:space="preserve">espace </w:t>
                  </w:r>
                  <w:r w:rsidRPr="00F87904">
                    <w:rPr>
                      <w:rFonts w:asciiTheme="minorHAnsi" w:hAnsiTheme="minorHAnsi" w:cstheme="minorHAnsi"/>
                      <w:sz w:val="21"/>
                    </w:rPr>
                    <w:t>pour s’informer, poser ses questions et rencontrer les spécialistes pour construire son projet professionnel.</w:t>
                  </w:r>
                </w:p>
              </w:tc>
              <w:tc>
                <w:tcPr>
                  <w:tcW w:w="1436" w:type="dxa"/>
                </w:tcPr>
                <w:p w14:paraId="55D750AF" w14:textId="77777777" w:rsidR="00B30065" w:rsidRDefault="00B30065" w:rsidP="00B30065">
                  <w:pPr>
                    <w:pStyle w:val="Textebrut"/>
                    <w:jc w:val="center"/>
                    <w:rPr>
                      <w:b/>
                      <w:bCs/>
                      <w:noProof/>
                      <w:color w:val="FF0000"/>
                    </w:rPr>
                  </w:pPr>
                </w:p>
                <w:p w14:paraId="1C438238" w14:textId="403F33AC" w:rsidR="00B30065" w:rsidRDefault="00B30065" w:rsidP="00B30065">
                  <w:pPr>
                    <w:pStyle w:val="Textebrut"/>
                    <w:jc w:val="center"/>
                    <w:rPr>
                      <w:rFonts w:asciiTheme="minorHAnsi" w:eastAsia="Adobe Fangsong Std R" w:hAnsiTheme="minorHAnsi"/>
                      <w:b/>
                      <w:color w:val="FF0000"/>
                      <w:sz w:val="20"/>
                      <w:szCs w:val="20"/>
                    </w:rPr>
                  </w:pPr>
                  <w:r>
                    <w:rPr>
                      <w:b/>
                      <w:bCs/>
                      <w:noProof/>
                      <w:color w:val="FF0000"/>
                    </w:rPr>
                    <w:drawing>
                      <wp:inline distT="0" distB="0" distL="0" distR="0" wp14:anchorId="53AE2F1D" wp14:editId="5C525F5F">
                        <wp:extent cx="439322" cy="5400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o Travailler .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39322" cy="540000"/>
                                </a:xfrm>
                                <a:prstGeom prst="rect">
                                  <a:avLst/>
                                </a:prstGeom>
                              </pic:spPr>
                            </pic:pic>
                          </a:graphicData>
                        </a:graphic>
                      </wp:inline>
                    </w:drawing>
                  </w:r>
                </w:p>
              </w:tc>
            </w:tr>
          </w:tbl>
          <w:p w14:paraId="6E66505E" w14:textId="77777777" w:rsidR="00B30065" w:rsidRPr="004E5E37" w:rsidRDefault="00B30065" w:rsidP="0063728B">
            <w:pPr>
              <w:pStyle w:val="Textebrut"/>
              <w:jc w:val="both"/>
              <w:rPr>
                <w:rFonts w:asciiTheme="minorHAnsi" w:eastAsia="Adobe Fangsong Std R" w:hAnsiTheme="minorHAnsi"/>
                <w:b/>
                <w:color w:val="FF0000"/>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7673"/>
            </w:tblGrid>
            <w:tr w:rsidR="00B30065" w14:paraId="4DD0E3CB" w14:textId="77777777" w:rsidTr="00B30065">
              <w:tc>
                <w:tcPr>
                  <w:tcW w:w="1163" w:type="dxa"/>
                </w:tcPr>
                <w:p w14:paraId="2E5F8088" w14:textId="6772FCBD" w:rsidR="00B30065" w:rsidRDefault="00B30065" w:rsidP="00B30065">
                  <w:pPr>
                    <w:pStyle w:val="Textebrut"/>
                    <w:jc w:val="center"/>
                    <w:rPr>
                      <w:rFonts w:asciiTheme="minorHAnsi" w:eastAsia="Adobe Fangsong Std R" w:hAnsiTheme="minorHAnsi"/>
                      <w:b/>
                      <w:color w:val="FF0000"/>
                      <w:sz w:val="20"/>
                      <w:szCs w:val="20"/>
                    </w:rPr>
                  </w:pPr>
                  <w:r>
                    <w:rPr>
                      <w:b/>
                      <w:bCs/>
                      <w:noProof/>
                      <w:color w:val="FF0000"/>
                    </w:rPr>
                    <w:drawing>
                      <wp:inline distT="0" distB="0" distL="0" distR="0" wp14:anchorId="4156C397" wp14:editId="389A4508">
                        <wp:extent cx="494892" cy="540000"/>
                        <wp:effectExtent l="0" t="0" r="63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o Association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94892" cy="540000"/>
                                </a:xfrm>
                                <a:prstGeom prst="rect">
                                  <a:avLst/>
                                </a:prstGeom>
                              </pic:spPr>
                            </pic:pic>
                          </a:graphicData>
                        </a:graphic>
                      </wp:inline>
                    </w:drawing>
                  </w:r>
                </w:p>
              </w:tc>
              <w:tc>
                <w:tcPr>
                  <w:tcW w:w="7673" w:type="dxa"/>
                </w:tcPr>
                <w:p w14:paraId="4C4171A8" w14:textId="77777777" w:rsidR="00B30065" w:rsidRDefault="00B30065" w:rsidP="00B30065">
                  <w:pPr>
                    <w:jc w:val="both"/>
                    <w:rPr>
                      <w:rFonts w:asciiTheme="minorHAnsi" w:hAnsiTheme="minorHAnsi" w:cstheme="minorHAnsi"/>
                      <w:b/>
                      <w:bCs/>
                      <w:color w:val="F29200"/>
                      <w:sz w:val="21"/>
                      <w:szCs w:val="21"/>
                    </w:rPr>
                  </w:pPr>
                  <w:r>
                    <w:rPr>
                      <w:rFonts w:asciiTheme="minorHAnsi" w:hAnsiTheme="minorHAnsi" w:cstheme="minorHAnsi"/>
                      <w:b/>
                      <w:bCs/>
                      <w:color w:val="F29200"/>
                      <w:sz w:val="21"/>
                      <w:szCs w:val="21"/>
                    </w:rPr>
                    <w:t>Associations</w:t>
                  </w:r>
                </w:p>
                <w:p w14:paraId="20D2B0AF" w14:textId="4C228EC5" w:rsidR="00B30065" w:rsidRDefault="00B30065" w:rsidP="00B30065">
                  <w:pPr>
                    <w:pStyle w:val="Textebrut"/>
                    <w:jc w:val="both"/>
                    <w:rPr>
                      <w:rFonts w:asciiTheme="minorHAnsi" w:eastAsia="Adobe Fangsong Std R" w:hAnsiTheme="minorHAnsi"/>
                      <w:b/>
                      <w:color w:val="FF0000"/>
                      <w:sz w:val="20"/>
                      <w:szCs w:val="20"/>
                    </w:rPr>
                  </w:pPr>
                  <w:r w:rsidRPr="00F87904">
                    <w:rPr>
                      <w:rFonts w:asciiTheme="minorHAnsi" w:hAnsiTheme="minorHAnsi" w:cstheme="minorHAnsi"/>
                      <w:sz w:val="21"/>
                    </w:rPr>
                    <w:t xml:space="preserve">L’occasion de choisir son engagement bénévole pour tous ceux qui souhaitent continuer à exercer leurs talents, être utile aux autres ou pour une cause qui leur est chère. Une rencontre avec </w:t>
                  </w:r>
                  <w:r w:rsidR="00CB3FDF">
                    <w:rPr>
                      <w:rFonts w:asciiTheme="minorHAnsi" w:hAnsiTheme="minorHAnsi" w:cstheme="minorHAnsi"/>
                      <w:sz w:val="21"/>
                    </w:rPr>
                    <w:t xml:space="preserve">des </w:t>
                  </w:r>
                  <w:r w:rsidRPr="00F87904">
                    <w:rPr>
                      <w:rFonts w:asciiTheme="minorHAnsi" w:hAnsiTheme="minorHAnsi" w:cstheme="minorHAnsi"/>
                      <w:sz w:val="21"/>
                    </w:rPr>
                    <w:t xml:space="preserve">associations sélectionnées par le </w:t>
                  </w:r>
                  <w:r>
                    <w:rPr>
                      <w:rFonts w:asciiTheme="minorHAnsi" w:hAnsiTheme="minorHAnsi" w:cstheme="minorHAnsi"/>
                      <w:sz w:val="21"/>
                    </w:rPr>
                    <w:t xml:space="preserve">forum </w:t>
                  </w:r>
                  <w:r w:rsidRPr="00F87904">
                    <w:rPr>
                      <w:rFonts w:asciiTheme="minorHAnsi" w:hAnsiTheme="minorHAnsi" w:cstheme="minorHAnsi"/>
                      <w:sz w:val="21"/>
                    </w:rPr>
                    <w:t>pour leur sérieux</w:t>
                  </w:r>
                </w:p>
              </w:tc>
            </w:tr>
          </w:tbl>
          <w:p w14:paraId="2A354D52" w14:textId="77777777" w:rsidR="00B30065" w:rsidRPr="004E5E37" w:rsidRDefault="00B30065" w:rsidP="0063728B">
            <w:pPr>
              <w:pStyle w:val="Textebrut"/>
              <w:jc w:val="both"/>
              <w:rPr>
                <w:rFonts w:asciiTheme="minorHAnsi" w:eastAsia="Adobe Fangsong Std R" w:hAnsiTheme="minorHAnsi"/>
                <w:b/>
                <w:color w:val="FF0000"/>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1436"/>
            </w:tblGrid>
            <w:tr w:rsidR="00B30065" w14:paraId="51D9E860" w14:textId="77777777" w:rsidTr="00B30065">
              <w:tc>
                <w:tcPr>
                  <w:tcW w:w="7400" w:type="dxa"/>
                </w:tcPr>
                <w:p w14:paraId="4C4650CF" w14:textId="77777777" w:rsidR="00B30065" w:rsidRDefault="00B30065" w:rsidP="00B30065">
                  <w:pPr>
                    <w:jc w:val="both"/>
                    <w:rPr>
                      <w:rFonts w:asciiTheme="minorHAnsi" w:hAnsiTheme="minorHAnsi" w:cstheme="minorHAnsi"/>
                      <w:b/>
                      <w:bCs/>
                      <w:sz w:val="21"/>
                      <w:szCs w:val="21"/>
                    </w:rPr>
                  </w:pPr>
                  <w:r>
                    <w:rPr>
                      <w:rFonts w:asciiTheme="minorHAnsi" w:hAnsiTheme="minorHAnsi" w:cstheme="minorHAnsi"/>
                      <w:b/>
                      <w:bCs/>
                      <w:color w:val="C6D218"/>
                      <w:sz w:val="21"/>
                      <w:szCs w:val="21"/>
                    </w:rPr>
                    <w:t xml:space="preserve">Place du marché </w:t>
                  </w:r>
                </w:p>
                <w:p w14:paraId="270B68AA" w14:textId="23070852" w:rsidR="00B30065" w:rsidRDefault="00CB3FDF" w:rsidP="00B30065">
                  <w:pPr>
                    <w:jc w:val="both"/>
                    <w:rPr>
                      <w:b/>
                      <w:bCs/>
                      <w:color w:val="FF0000"/>
                      <w:sz w:val="21"/>
                      <w:szCs w:val="21"/>
                    </w:rPr>
                  </w:pPr>
                  <w:r>
                    <w:rPr>
                      <w:rFonts w:asciiTheme="minorHAnsi" w:hAnsiTheme="minorHAnsi" w:cstheme="minorHAnsi"/>
                      <w:sz w:val="21"/>
                      <w:szCs w:val="21"/>
                    </w:rPr>
                    <w:t>Des outils utiles dans la vie quotidienne et d</w:t>
                  </w:r>
                  <w:r w:rsidR="00B30065" w:rsidRPr="00F87904">
                    <w:rPr>
                      <w:rFonts w:asciiTheme="minorHAnsi" w:hAnsiTheme="minorHAnsi" w:cstheme="minorHAnsi"/>
                      <w:sz w:val="21"/>
                      <w:szCs w:val="21"/>
                    </w:rPr>
                    <w:t>es petits producteurs</w:t>
                  </w:r>
                  <w:r>
                    <w:rPr>
                      <w:rFonts w:asciiTheme="minorHAnsi" w:hAnsiTheme="minorHAnsi" w:cstheme="minorHAnsi"/>
                      <w:sz w:val="21"/>
                      <w:szCs w:val="21"/>
                    </w:rPr>
                    <w:t>. Ils</w:t>
                  </w:r>
                  <w:r w:rsidR="00B30065" w:rsidRPr="00F87904">
                    <w:rPr>
                      <w:rFonts w:asciiTheme="minorHAnsi" w:hAnsiTheme="minorHAnsi" w:cstheme="minorHAnsi"/>
                      <w:sz w:val="21"/>
                      <w:szCs w:val="21"/>
                    </w:rPr>
                    <w:t xml:space="preserve"> </w:t>
                  </w:r>
                  <w:r w:rsidR="00AA31AB" w:rsidRPr="00F87904">
                    <w:rPr>
                      <w:rFonts w:asciiTheme="minorHAnsi" w:hAnsiTheme="minorHAnsi" w:cstheme="minorHAnsi"/>
                      <w:sz w:val="21"/>
                      <w:szCs w:val="21"/>
                    </w:rPr>
                    <w:t xml:space="preserve">viennent </w:t>
                  </w:r>
                  <w:r w:rsidR="00AA31AB">
                    <w:rPr>
                      <w:rFonts w:asciiTheme="minorHAnsi" w:hAnsiTheme="minorHAnsi" w:cstheme="minorHAnsi"/>
                      <w:sz w:val="21"/>
                      <w:szCs w:val="21"/>
                    </w:rPr>
                    <w:t>vous</w:t>
                  </w:r>
                  <w:r>
                    <w:rPr>
                      <w:rFonts w:asciiTheme="minorHAnsi" w:hAnsiTheme="minorHAnsi" w:cstheme="minorHAnsi"/>
                      <w:sz w:val="21"/>
                      <w:szCs w:val="21"/>
                    </w:rPr>
                    <w:t xml:space="preserve"> </w:t>
                  </w:r>
                  <w:r w:rsidR="00B30065" w:rsidRPr="00F87904">
                    <w:rPr>
                      <w:rFonts w:asciiTheme="minorHAnsi" w:hAnsiTheme="minorHAnsi" w:cstheme="minorHAnsi"/>
                      <w:sz w:val="21"/>
                      <w:szCs w:val="21"/>
                    </w:rPr>
                    <w:t xml:space="preserve">faire déguster leurs produits du </w:t>
                  </w:r>
                  <w:r w:rsidR="00AA31AB" w:rsidRPr="00F87904">
                    <w:rPr>
                      <w:rFonts w:asciiTheme="minorHAnsi" w:hAnsiTheme="minorHAnsi" w:cstheme="minorHAnsi"/>
                      <w:sz w:val="21"/>
                      <w:szCs w:val="21"/>
                    </w:rPr>
                    <w:t>terroir</w:t>
                  </w:r>
                  <w:r w:rsidR="00AA31AB">
                    <w:rPr>
                      <w:rFonts w:asciiTheme="minorHAnsi" w:hAnsiTheme="minorHAnsi" w:cstheme="minorHAnsi"/>
                      <w:sz w:val="21"/>
                      <w:szCs w:val="21"/>
                    </w:rPr>
                    <w:t xml:space="preserve">. </w:t>
                  </w:r>
                  <w:r w:rsidR="00AA31AB" w:rsidRPr="00F87904">
                    <w:rPr>
                      <w:rFonts w:asciiTheme="minorHAnsi" w:hAnsiTheme="minorHAnsi" w:cstheme="minorHAnsi"/>
                      <w:sz w:val="21"/>
                      <w:szCs w:val="21"/>
                    </w:rPr>
                    <w:t>Profit</w:t>
                  </w:r>
                  <w:r w:rsidR="00AA31AB">
                    <w:rPr>
                      <w:rFonts w:asciiTheme="minorHAnsi" w:hAnsiTheme="minorHAnsi" w:cstheme="minorHAnsi"/>
                      <w:sz w:val="21"/>
                      <w:szCs w:val="21"/>
                    </w:rPr>
                    <w:t>ez</w:t>
                  </w:r>
                  <w:r w:rsidR="00B30065" w:rsidRPr="00F87904">
                    <w:rPr>
                      <w:rFonts w:asciiTheme="minorHAnsi" w:hAnsiTheme="minorHAnsi" w:cstheme="minorHAnsi"/>
                      <w:sz w:val="21"/>
                      <w:szCs w:val="21"/>
                    </w:rPr>
                    <w:t xml:space="preserve"> de prix avantageux sans intermédiaires. </w:t>
                  </w:r>
                </w:p>
              </w:tc>
              <w:tc>
                <w:tcPr>
                  <w:tcW w:w="1436" w:type="dxa"/>
                </w:tcPr>
                <w:p w14:paraId="7BBB0C75" w14:textId="56F87D2B" w:rsidR="00B30065" w:rsidRDefault="00B30065" w:rsidP="00B30065">
                  <w:pPr>
                    <w:jc w:val="center"/>
                    <w:rPr>
                      <w:b/>
                      <w:bCs/>
                      <w:color w:val="FF0000"/>
                      <w:sz w:val="21"/>
                      <w:szCs w:val="21"/>
                    </w:rPr>
                  </w:pPr>
                  <w:r>
                    <w:rPr>
                      <w:b/>
                      <w:bCs/>
                      <w:noProof/>
                      <w:color w:val="FF0000"/>
                    </w:rPr>
                    <w:drawing>
                      <wp:inline distT="0" distB="0" distL="0" distR="0" wp14:anchorId="15E6B703" wp14:editId="4F07A024">
                        <wp:extent cx="540000" cy="540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o Alimentatio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r>
          </w:tbl>
          <w:p w14:paraId="661B60E4" w14:textId="77777777" w:rsidR="00F501ED" w:rsidRPr="004E5E37" w:rsidRDefault="00F501ED" w:rsidP="0063728B">
            <w:pPr>
              <w:jc w:val="both"/>
              <w:rPr>
                <w:b/>
                <w:bCs/>
                <w:color w:val="FF0000"/>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7673"/>
            </w:tblGrid>
            <w:tr w:rsidR="00B30065" w14:paraId="5664E3BB" w14:textId="77777777" w:rsidTr="00B30065">
              <w:tc>
                <w:tcPr>
                  <w:tcW w:w="1163" w:type="dxa"/>
                </w:tcPr>
                <w:p w14:paraId="2D3369FF" w14:textId="7284D2CE" w:rsidR="00B30065" w:rsidRDefault="00B30065" w:rsidP="0063728B">
                  <w:pPr>
                    <w:jc w:val="both"/>
                    <w:rPr>
                      <w:b/>
                      <w:bCs/>
                      <w:color w:val="FF0000"/>
                      <w:sz w:val="21"/>
                      <w:szCs w:val="21"/>
                    </w:rPr>
                  </w:pPr>
                  <w:r>
                    <w:rPr>
                      <w:noProof/>
                      <w:sz w:val="21"/>
                      <w:szCs w:val="21"/>
                    </w:rPr>
                    <w:drawing>
                      <wp:inline distT="0" distB="0" distL="0" distR="0" wp14:anchorId="6C982896" wp14:editId="2459F728">
                        <wp:extent cx="598315" cy="540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on Logement.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8315" cy="540000"/>
                                </a:xfrm>
                                <a:prstGeom prst="rect">
                                  <a:avLst/>
                                </a:prstGeom>
                              </pic:spPr>
                            </pic:pic>
                          </a:graphicData>
                        </a:graphic>
                      </wp:inline>
                    </w:drawing>
                  </w:r>
                </w:p>
              </w:tc>
              <w:tc>
                <w:tcPr>
                  <w:tcW w:w="7673" w:type="dxa"/>
                </w:tcPr>
                <w:p w14:paraId="6AB0E178" w14:textId="77777777" w:rsidR="00B30065" w:rsidRDefault="00B30065" w:rsidP="00B30065">
                  <w:pPr>
                    <w:jc w:val="both"/>
                    <w:rPr>
                      <w:rFonts w:asciiTheme="minorHAnsi" w:hAnsiTheme="minorHAnsi" w:cstheme="minorHAnsi"/>
                      <w:b/>
                      <w:bCs/>
                      <w:sz w:val="21"/>
                      <w:szCs w:val="21"/>
                    </w:rPr>
                  </w:pPr>
                  <w:r>
                    <w:rPr>
                      <w:rFonts w:asciiTheme="minorHAnsi" w:hAnsiTheme="minorHAnsi" w:cstheme="minorHAnsi"/>
                      <w:b/>
                      <w:bCs/>
                      <w:color w:val="AB3E8D"/>
                      <w:sz w:val="21"/>
                      <w:szCs w:val="21"/>
                    </w:rPr>
                    <w:t>Mon logement</w:t>
                  </w:r>
                </w:p>
                <w:p w14:paraId="28761DE0" w14:textId="3CB184F8" w:rsidR="00B30065" w:rsidRDefault="00B30065" w:rsidP="00B30065">
                  <w:pPr>
                    <w:jc w:val="both"/>
                    <w:rPr>
                      <w:b/>
                      <w:bCs/>
                      <w:color w:val="FF0000"/>
                      <w:sz w:val="21"/>
                      <w:szCs w:val="21"/>
                    </w:rPr>
                  </w:pPr>
                  <w:r w:rsidRPr="00F87904">
                    <w:rPr>
                      <w:rFonts w:asciiTheme="minorHAnsi" w:hAnsiTheme="minorHAnsi" w:cstheme="minorHAnsi"/>
                      <w:sz w:val="21"/>
                      <w:szCs w:val="21"/>
                    </w:rPr>
                    <w:t>Résidences services, équipement de la maison</w:t>
                  </w:r>
                  <w:r w:rsidR="00CB3FDF">
                    <w:rPr>
                      <w:rFonts w:asciiTheme="minorHAnsi" w:hAnsiTheme="minorHAnsi" w:cstheme="minorHAnsi"/>
                      <w:sz w:val="21"/>
                      <w:szCs w:val="21"/>
                    </w:rPr>
                    <w:t xml:space="preserve">, </w:t>
                  </w:r>
                  <w:r w:rsidR="00AA31AB">
                    <w:rPr>
                      <w:rFonts w:asciiTheme="minorHAnsi" w:hAnsiTheme="minorHAnsi" w:cstheme="minorHAnsi"/>
                      <w:sz w:val="21"/>
                      <w:szCs w:val="21"/>
                    </w:rPr>
                    <w:t>réaménager</w:t>
                  </w:r>
                  <w:r w:rsidR="00CB3FDF">
                    <w:rPr>
                      <w:rFonts w:asciiTheme="minorHAnsi" w:hAnsiTheme="minorHAnsi" w:cstheme="minorHAnsi"/>
                      <w:sz w:val="21"/>
                      <w:szCs w:val="21"/>
                    </w:rPr>
                    <w:t xml:space="preserve"> ou construire son logement</w:t>
                  </w:r>
                  <w:r w:rsidRPr="00F87904">
                    <w:rPr>
                      <w:rFonts w:asciiTheme="minorHAnsi" w:hAnsiTheme="minorHAnsi" w:cstheme="minorHAnsi"/>
                      <w:sz w:val="21"/>
                      <w:szCs w:val="21"/>
                    </w:rPr>
                    <w:t xml:space="preserve"> … tout pour son logement et celui de ses parents.</w:t>
                  </w:r>
                </w:p>
              </w:tc>
            </w:tr>
          </w:tbl>
          <w:p w14:paraId="4B036598" w14:textId="77777777" w:rsidR="00F501ED" w:rsidRPr="00D34ADE" w:rsidRDefault="00F501ED" w:rsidP="0063728B">
            <w:pPr>
              <w:pStyle w:val="Textebrut"/>
              <w:jc w:val="both"/>
              <w:rPr>
                <w:rFonts w:asciiTheme="minorHAnsi" w:hAnsiTheme="minorHAnsi" w:cs="Arial"/>
                <w:sz w:val="21"/>
              </w:rPr>
            </w:pPr>
          </w:p>
        </w:tc>
      </w:tr>
    </w:tbl>
    <w:p w14:paraId="06523665" w14:textId="77777777" w:rsidR="00F501ED" w:rsidRPr="004E5E37" w:rsidRDefault="00F501ED" w:rsidP="00A03B51">
      <w:pPr>
        <w:jc w:val="both"/>
        <w:rPr>
          <w:rFonts w:asciiTheme="minorHAnsi" w:eastAsia="Times New Roman" w:hAnsiTheme="minorHAnsi"/>
          <w:b/>
          <w:color w:val="ED1B24"/>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A49D5" w14:paraId="6908992F" w14:textId="77777777" w:rsidTr="00BA49D5">
        <w:tc>
          <w:tcPr>
            <w:tcW w:w="9062" w:type="dxa"/>
          </w:tcPr>
          <w:p w14:paraId="6D6F7C83" w14:textId="77777777" w:rsidR="00BA49D5" w:rsidRDefault="00BA49D5" w:rsidP="00A03B51">
            <w:pPr>
              <w:jc w:val="both"/>
              <w:rPr>
                <w:rFonts w:asciiTheme="minorHAnsi" w:eastAsia="Times New Roman" w:hAnsiTheme="minorHAnsi"/>
                <w:b/>
                <w:color w:val="ED1B24"/>
                <w:sz w:val="22"/>
                <w:szCs w:val="21"/>
              </w:rPr>
            </w:pPr>
          </w:p>
        </w:tc>
      </w:tr>
    </w:tbl>
    <w:p w14:paraId="09E999FC" w14:textId="77777777" w:rsidR="00BA49D5" w:rsidRPr="004E5E37" w:rsidRDefault="00BA49D5" w:rsidP="00A03B51">
      <w:pPr>
        <w:jc w:val="both"/>
        <w:rPr>
          <w:rFonts w:asciiTheme="minorHAnsi" w:eastAsia="Times New Roman" w:hAnsiTheme="minorHAnsi"/>
          <w:b/>
          <w:color w:val="ED1B24"/>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A49D5" w14:paraId="09816F71" w14:textId="77777777" w:rsidTr="00BA49D5">
        <w:tc>
          <w:tcPr>
            <w:tcW w:w="9062" w:type="dxa"/>
          </w:tcPr>
          <w:p w14:paraId="61C52054" w14:textId="77777777" w:rsidR="00BA49D5" w:rsidRPr="00A03B51" w:rsidRDefault="00BA49D5" w:rsidP="00BA49D5">
            <w:pPr>
              <w:jc w:val="both"/>
              <w:rPr>
                <w:rFonts w:asciiTheme="minorHAnsi" w:eastAsia="Times New Roman" w:hAnsiTheme="minorHAnsi"/>
                <w:b/>
                <w:color w:val="ED1B24"/>
                <w:sz w:val="22"/>
                <w:szCs w:val="21"/>
              </w:rPr>
            </w:pPr>
            <w:r w:rsidRPr="00A03B51">
              <w:rPr>
                <w:rFonts w:asciiTheme="minorHAnsi" w:eastAsia="Times New Roman" w:hAnsiTheme="minorHAnsi" w:hint="eastAsia"/>
                <w:b/>
                <w:color w:val="ED1B24"/>
                <w:sz w:val="22"/>
                <w:szCs w:val="21"/>
              </w:rPr>
              <w:t>&gt;</w:t>
            </w:r>
            <w:r w:rsidRPr="00A03B51">
              <w:rPr>
                <w:rFonts w:asciiTheme="minorHAnsi" w:eastAsia="Times New Roman" w:hAnsiTheme="minorHAnsi"/>
                <w:b/>
                <w:color w:val="ED1B24"/>
                <w:sz w:val="22"/>
                <w:szCs w:val="21"/>
              </w:rPr>
              <w:t xml:space="preserve"> INFORMATIONS PRATIQUES </w:t>
            </w:r>
          </w:p>
          <w:p w14:paraId="627610CD" w14:textId="608ED8E0" w:rsidR="00BA49D5" w:rsidRPr="005232A4" w:rsidRDefault="00BA49D5" w:rsidP="00BA49D5">
            <w:pPr>
              <w:jc w:val="both"/>
              <w:rPr>
                <w:rFonts w:asciiTheme="minorHAnsi" w:hAnsiTheme="minorHAnsi" w:cs="Arial"/>
                <w:sz w:val="21"/>
                <w:szCs w:val="21"/>
              </w:rPr>
            </w:pPr>
            <w:r>
              <w:rPr>
                <w:rFonts w:asciiTheme="minorHAnsi" w:hAnsiTheme="minorHAnsi" w:cstheme="minorHAnsi"/>
                <w:b/>
                <w:sz w:val="21"/>
                <w:szCs w:val="21"/>
              </w:rPr>
              <w:t>•</w:t>
            </w:r>
            <w:r>
              <w:rPr>
                <w:rFonts w:asciiTheme="minorHAnsi" w:hAnsiTheme="minorHAnsi" w:cs="Arial"/>
                <w:b/>
                <w:sz w:val="21"/>
                <w:szCs w:val="21"/>
              </w:rPr>
              <w:t xml:space="preserve"> </w:t>
            </w:r>
            <w:r w:rsidRPr="005232A4">
              <w:rPr>
                <w:rFonts w:asciiTheme="minorHAnsi" w:hAnsiTheme="minorHAnsi" w:cs="Arial"/>
                <w:b/>
                <w:sz w:val="21"/>
                <w:szCs w:val="21"/>
              </w:rPr>
              <w:t>Date :</w:t>
            </w:r>
            <w:r w:rsidRPr="005232A4">
              <w:rPr>
                <w:rFonts w:asciiTheme="minorHAnsi" w:hAnsiTheme="minorHAnsi" w:cs="Arial"/>
                <w:sz w:val="21"/>
                <w:szCs w:val="21"/>
              </w:rPr>
              <w:t xml:space="preserve"> du </w:t>
            </w:r>
            <w:r>
              <w:rPr>
                <w:rFonts w:asciiTheme="minorHAnsi" w:hAnsiTheme="minorHAnsi" w:cs="Arial"/>
                <w:sz w:val="21"/>
                <w:szCs w:val="21"/>
              </w:rPr>
              <w:t>jeudi 2</w:t>
            </w:r>
            <w:r w:rsidR="00CB3FDF">
              <w:rPr>
                <w:rFonts w:asciiTheme="minorHAnsi" w:hAnsiTheme="minorHAnsi" w:cs="Arial"/>
                <w:sz w:val="21"/>
                <w:szCs w:val="21"/>
              </w:rPr>
              <w:t>2</w:t>
            </w:r>
            <w:r>
              <w:rPr>
                <w:rFonts w:asciiTheme="minorHAnsi" w:hAnsiTheme="minorHAnsi" w:cs="Arial"/>
                <w:sz w:val="21"/>
                <w:szCs w:val="21"/>
              </w:rPr>
              <w:t xml:space="preserve"> novembre au samedi 2</w:t>
            </w:r>
            <w:r w:rsidR="00CB3FDF">
              <w:rPr>
                <w:rFonts w:asciiTheme="minorHAnsi" w:hAnsiTheme="minorHAnsi" w:cs="Arial"/>
                <w:sz w:val="21"/>
                <w:szCs w:val="21"/>
              </w:rPr>
              <w:t>4</w:t>
            </w:r>
            <w:r>
              <w:rPr>
                <w:rFonts w:asciiTheme="minorHAnsi" w:hAnsiTheme="minorHAnsi" w:cs="Arial"/>
                <w:sz w:val="21"/>
                <w:szCs w:val="21"/>
              </w:rPr>
              <w:t xml:space="preserve"> novembre 201</w:t>
            </w:r>
            <w:r w:rsidR="006D6558">
              <w:rPr>
                <w:rFonts w:asciiTheme="minorHAnsi" w:hAnsiTheme="minorHAnsi" w:cs="Arial"/>
                <w:sz w:val="21"/>
                <w:szCs w:val="21"/>
              </w:rPr>
              <w:t>8</w:t>
            </w:r>
            <w:r>
              <w:rPr>
                <w:rFonts w:asciiTheme="minorHAnsi" w:hAnsiTheme="minorHAnsi" w:cs="Arial"/>
                <w:sz w:val="21"/>
                <w:szCs w:val="21"/>
              </w:rPr>
              <w:t xml:space="preserve"> </w:t>
            </w:r>
          </w:p>
          <w:p w14:paraId="666F83F4" w14:textId="77777777" w:rsidR="00BA49D5" w:rsidRPr="005232A4" w:rsidRDefault="00BA49D5" w:rsidP="00BA49D5">
            <w:pPr>
              <w:jc w:val="both"/>
              <w:rPr>
                <w:rFonts w:asciiTheme="minorHAnsi" w:hAnsiTheme="minorHAnsi" w:cs="Arial"/>
                <w:sz w:val="21"/>
                <w:szCs w:val="21"/>
              </w:rPr>
            </w:pPr>
            <w:r>
              <w:rPr>
                <w:rFonts w:asciiTheme="minorHAnsi" w:hAnsiTheme="minorHAnsi" w:cstheme="minorHAnsi"/>
                <w:b/>
                <w:sz w:val="21"/>
                <w:szCs w:val="21"/>
              </w:rPr>
              <w:t>•</w:t>
            </w:r>
            <w:r w:rsidRPr="005232A4">
              <w:rPr>
                <w:rFonts w:asciiTheme="minorHAnsi" w:hAnsiTheme="minorHAnsi" w:cs="Arial"/>
                <w:b/>
                <w:sz w:val="21"/>
                <w:szCs w:val="21"/>
              </w:rPr>
              <w:t xml:space="preserve"> Horaires :</w:t>
            </w:r>
            <w:r w:rsidRPr="005232A4">
              <w:rPr>
                <w:rFonts w:asciiTheme="minorHAnsi" w:hAnsiTheme="minorHAnsi" w:cs="Arial"/>
                <w:sz w:val="21"/>
                <w:szCs w:val="21"/>
              </w:rPr>
              <w:t xml:space="preserve"> </w:t>
            </w:r>
            <w:r>
              <w:rPr>
                <w:rFonts w:asciiTheme="minorHAnsi" w:hAnsiTheme="minorHAnsi" w:cs="Arial"/>
                <w:sz w:val="21"/>
                <w:szCs w:val="21"/>
              </w:rPr>
              <w:t>tous les jours, de 10h à 18h</w:t>
            </w:r>
          </w:p>
          <w:p w14:paraId="5F260EAA" w14:textId="4EFD296D" w:rsidR="00BA49D5" w:rsidRPr="005232A4" w:rsidRDefault="00BA49D5" w:rsidP="00BA49D5">
            <w:pPr>
              <w:jc w:val="both"/>
              <w:rPr>
                <w:rFonts w:asciiTheme="minorHAnsi" w:hAnsiTheme="minorHAnsi" w:cs="Arial"/>
                <w:sz w:val="21"/>
                <w:szCs w:val="21"/>
              </w:rPr>
            </w:pPr>
            <w:r>
              <w:rPr>
                <w:rFonts w:asciiTheme="minorHAnsi" w:hAnsiTheme="minorHAnsi" w:cstheme="minorHAnsi"/>
                <w:b/>
                <w:sz w:val="21"/>
                <w:szCs w:val="21"/>
              </w:rPr>
              <w:t>•</w:t>
            </w:r>
            <w:r w:rsidRPr="005232A4">
              <w:rPr>
                <w:rFonts w:asciiTheme="minorHAnsi" w:hAnsiTheme="minorHAnsi" w:cs="Arial"/>
                <w:b/>
                <w:sz w:val="21"/>
                <w:szCs w:val="21"/>
              </w:rPr>
              <w:t xml:space="preserve"> Lieu : </w:t>
            </w:r>
            <w:r w:rsidRPr="005232A4">
              <w:rPr>
                <w:rFonts w:asciiTheme="minorHAnsi" w:hAnsiTheme="minorHAnsi" w:cs="Arial"/>
                <w:sz w:val="21"/>
                <w:szCs w:val="21"/>
              </w:rPr>
              <w:t xml:space="preserve">Parc des expositions </w:t>
            </w:r>
            <w:r>
              <w:rPr>
                <w:rFonts w:asciiTheme="minorHAnsi" w:hAnsiTheme="minorHAnsi" w:cs="Arial"/>
                <w:sz w:val="21"/>
                <w:szCs w:val="21"/>
              </w:rPr>
              <w:t xml:space="preserve">de Nantes – La Beaujoire, Hall </w:t>
            </w:r>
            <w:r w:rsidR="006D6558">
              <w:rPr>
                <w:rFonts w:asciiTheme="minorHAnsi" w:hAnsiTheme="minorHAnsi" w:cs="Arial"/>
                <w:sz w:val="21"/>
                <w:szCs w:val="21"/>
              </w:rPr>
              <w:t>2</w:t>
            </w:r>
          </w:p>
          <w:p w14:paraId="520D8698" w14:textId="77777777" w:rsidR="00BA49D5" w:rsidRPr="005232A4" w:rsidRDefault="00BA49D5" w:rsidP="00BA49D5">
            <w:pPr>
              <w:jc w:val="both"/>
              <w:rPr>
                <w:rFonts w:asciiTheme="minorHAnsi" w:hAnsiTheme="minorHAnsi" w:cs="Arial"/>
                <w:sz w:val="21"/>
                <w:szCs w:val="21"/>
              </w:rPr>
            </w:pPr>
            <w:r>
              <w:rPr>
                <w:rFonts w:asciiTheme="minorHAnsi" w:hAnsiTheme="minorHAnsi" w:cstheme="minorHAnsi"/>
                <w:b/>
                <w:sz w:val="21"/>
                <w:szCs w:val="21"/>
              </w:rPr>
              <w:t>•</w:t>
            </w:r>
            <w:r w:rsidRPr="005232A4">
              <w:rPr>
                <w:rFonts w:asciiTheme="minorHAnsi" w:hAnsiTheme="minorHAnsi" w:cs="Arial"/>
                <w:b/>
                <w:sz w:val="21"/>
                <w:szCs w:val="21"/>
              </w:rPr>
              <w:t xml:space="preserve"> Adresse : </w:t>
            </w:r>
            <w:r w:rsidRPr="005232A4">
              <w:rPr>
                <w:rFonts w:asciiTheme="minorHAnsi" w:hAnsiTheme="minorHAnsi" w:cs="Arial"/>
                <w:sz w:val="21"/>
                <w:szCs w:val="21"/>
              </w:rPr>
              <w:t>Route de Saint-Joseph de Porterie – 44 300 Nantes</w:t>
            </w:r>
          </w:p>
          <w:p w14:paraId="6BF15234" w14:textId="77777777" w:rsidR="00BA49D5" w:rsidRDefault="00BA49D5" w:rsidP="00BA49D5">
            <w:pPr>
              <w:jc w:val="both"/>
              <w:rPr>
                <w:rFonts w:asciiTheme="minorHAnsi" w:hAnsiTheme="minorHAnsi" w:cs="Arial"/>
                <w:sz w:val="21"/>
                <w:szCs w:val="21"/>
              </w:rPr>
            </w:pPr>
            <w:r>
              <w:rPr>
                <w:rFonts w:asciiTheme="minorHAnsi" w:hAnsiTheme="minorHAnsi" w:cstheme="minorHAnsi"/>
                <w:b/>
                <w:sz w:val="21"/>
                <w:szCs w:val="21"/>
              </w:rPr>
              <w:t>•</w:t>
            </w:r>
            <w:r w:rsidRPr="005232A4">
              <w:rPr>
                <w:rFonts w:asciiTheme="minorHAnsi" w:hAnsiTheme="minorHAnsi" w:cs="Arial"/>
                <w:b/>
                <w:sz w:val="21"/>
                <w:szCs w:val="21"/>
              </w:rPr>
              <w:t xml:space="preserve"> Accès : </w:t>
            </w:r>
            <w:r w:rsidRPr="005232A4">
              <w:rPr>
                <w:rFonts w:asciiTheme="minorHAnsi" w:hAnsiTheme="minorHAnsi" w:cs="Arial"/>
                <w:sz w:val="21"/>
                <w:szCs w:val="21"/>
              </w:rPr>
              <w:t xml:space="preserve">Tram T1, arrêts Beaujoire ou Ranzay, accès directement de la gare SNCF Nord par le Tram ligne 1 ; Bus lignes C6 et 75 : arrêts Beaujoire ou Batignolles, ligne 80 : arrêt Batignolles ; Voiture : Périphérique : sortie n°40 porte de la Beaujoire, </w:t>
            </w:r>
            <w:r>
              <w:rPr>
                <w:rFonts w:asciiTheme="minorHAnsi" w:hAnsiTheme="minorHAnsi" w:cs="Arial"/>
                <w:sz w:val="21"/>
                <w:szCs w:val="21"/>
              </w:rPr>
              <w:t>5 000 places aux abords immédiat du parc des expositions</w:t>
            </w:r>
          </w:p>
          <w:p w14:paraId="23EB7EB1" w14:textId="3ABC8B86" w:rsidR="00BA49D5" w:rsidRDefault="00BA49D5" w:rsidP="00BA49D5">
            <w:pPr>
              <w:jc w:val="both"/>
              <w:rPr>
                <w:rFonts w:asciiTheme="minorHAnsi" w:hAnsiTheme="minorHAnsi" w:cs="Arial"/>
                <w:sz w:val="21"/>
                <w:szCs w:val="21"/>
              </w:rPr>
            </w:pPr>
            <w:r>
              <w:rPr>
                <w:rFonts w:asciiTheme="minorHAnsi" w:hAnsiTheme="minorHAnsi" w:cstheme="minorHAnsi"/>
                <w:b/>
                <w:sz w:val="21"/>
                <w:szCs w:val="21"/>
              </w:rPr>
              <w:t>•</w:t>
            </w:r>
            <w:r>
              <w:rPr>
                <w:rFonts w:asciiTheme="minorHAnsi" w:hAnsiTheme="minorHAnsi" w:cs="Arial"/>
                <w:b/>
                <w:sz w:val="21"/>
                <w:szCs w:val="21"/>
              </w:rPr>
              <w:t xml:space="preserve"> Invitations gratuites </w:t>
            </w:r>
            <w:r>
              <w:rPr>
                <w:rFonts w:asciiTheme="minorHAnsi" w:hAnsiTheme="minorHAnsi" w:cs="Arial"/>
                <w:sz w:val="21"/>
                <w:szCs w:val="21"/>
              </w:rPr>
              <w:t xml:space="preserve">sur </w:t>
            </w:r>
            <w:r w:rsidR="006D6558" w:rsidRPr="006D6558">
              <w:rPr>
                <w:rStyle w:val="Lienhypertexte"/>
                <w:rFonts w:asciiTheme="minorHAnsi" w:hAnsiTheme="minorHAnsi" w:cs="Arial"/>
                <w:sz w:val="21"/>
                <w:szCs w:val="21"/>
              </w:rPr>
              <w:t>http://forumdesseniorsnantes2018.site.calypso-event.net/visiteur.htm</w:t>
            </w:r>
            <w:r>
              <w:rPr>
                <w:rFonts w:asciiTheme="minorHAnsi" w:hAnsiTheme="minorHAnsi" w:cs="Arial"/>
                <w:sz w:val="21"/>
                <w:szCs w:val="21"/>
              </w:rPr>
              <w:t xml:space="preserve"> / 5€ sur place</w:t>
            </w:r>
          </w:p>
          <w:p w14:paraId="1C681210" w14:textId="77777777" w:rsidR="00BA49D5" w:rsidRPr="004E5E37" w:rsidRDefault="00BA49D5" w:rsidP="00BA49D5">
            <w:pPr>
              <w:jc w:val="center"/>
              <w:rPr>
                <w:rFonts w:asciiTheme="minorHAnsi" w:hAnsiTheme="minorHAnsi" w:cs="Arial"/>
                <w:b/>
                <w:i/>
                <w:sz w:val="16"/>
                <w:szCs w:val="16"/>
              </w:rPr>
            </w:pPr>
          </w:p>
          <w:p w14:paraId="5F89A768" w14:textId="60FD9166" w:rsidR="00BA49D5" w:rsidRDefault="00BA49D5" w:rsidP="00BA49D5">
            <w:pPr>
              <w:jc w:val="center"/>
              <w:rPr>
                <w:rStyle w:val="Lienhypertexte"/>
                <w:rFonts w:asciiTheme="minorHAnsi" w:hAnsiTheme="minorHAnsi" w:cs="Arial"/>
                <w:b/>
                <w:i/>
                <w:sz w:val="22"/>
                <w:szCs w:val="22"/>
              </w:rPr>
            </w:pPr>
            <w:r>
              <w:rPr>
                <w:rFonts w:asciiTheme="minorHAnsi" w:hAnsiTheme="minorHAnsi" w:cs="Arial"/>
                <w:b/>
                <w:i/>
                <w:sz w:val="22"/>
                <w:szCs w:val="22"/>
              </w:rPr>
              <w:t xml:space="preserve">Demande d’accréditation Presse : cliquez </w:t>
            </w:r>
            <w:hyperlink r:id="rId28" w:history="1">
              <w:r w:rsidRPr="00A03B51">
                <w:rPr>
                  <w:rStyle w:val="Lienhypertexte"/>
                  <w:rFonts w:asciiTheme="minorHAnsi" w:hAnsiTheme="minorHAnsi" w:cs="Arial"/>
                  <w:b/>
                  <w:i/>
                  <w:sz w:val="22"/>
                  <w:szCs w:val="22"/>
                </w:rPr>
                <w:t>ici</w:t>
              </w:r>
            </w:hyperlink>
          </w:p>
          <w:p w14:paraId="3EE83871" w14:textId="006020F3" w:rsidR="00BA49D5" w:rsidRDefault="00BA49D5" w:rsidP="00BA49D5">
            <w:pPr>
              <w:jc w:val="center"/>
              <w:rPr>
                <w:rFonts w:asciiTheme="minorHAnsi" w:hAnsiTheme="minorHAnsi" w:cs="Arial"/>
                <w:b/>
                <w:i/>
                <w:sz w:val="22"/>
                <w:szCs w:val="22"/>
              </w:rPr>
            </w:pPr>
            <w:r>
              <w:rPr>
                <w:rFonts w:asciiTheme="minorHAnsi" w:hAnsiTheme="minorHAnsi" w:cs="Arial"/>
                <w:b/>
                <w:i/>
                <w:sz w:val="22"/>
                <w:szCs w:val="22"/>
              </w:rPr>
              <w:t xml:space="preserve">Kit Presse : cliquez </w:t>
            </w:r>
            <w:hyperlink r:id="rId29" w:history="1">
              <w:r w:rsidRPr="00A03B51">
                <w:rPr>
                  <w:rStyle w:val="Lienhypertexte"/>
                  <w:rFonts w:asciiTheme="minorHAnsi" w:hAnsiTheme="minorHAnsi" w:cs="Arial"/>
                  <w:b/>
                  <w:i/>
                  <w:sz w:val="22"/>
                  <w:szCs w:val="22"/>
                </w:rPr>
                <w:t>ici</w:t>
              </w:r>
            </w:hyperlink>
          </w:p>
          <w:p w14:paraId="6DCA23F6" w14:textId="77777777" w:rsidR="00BA49D5" w:rsidRPr="004E5E37" w:rsidRDefault="00BA49D5" w:rsidP="00BA49D5">
            <w:pPr>
              <w:jc w:val="center"/>
              <w:rPr>
                <w:color w:val="FF0000"/>
                <w:sz w:val="16"/>
                <w:szCs w:val="16"/>
              </w:rPr>
            </w:pPr>
          </w:p>
          <w:p w14:paraId="7ED27732" w14:textId="77777777" w:rsidR="00BA49D5" w:rsidRDefault="00BA49D5" w:rsidP="00BA49D5">
            <w:pPr>
              <w:rPr>
                <w:rFonts w:ascii="Calibri" w:hAnsi="Calibri" w:cs="Calibri"/>
                <w:bCs/>
                <w:sz w:val="16"/>
                <w:szCs w:val="16"/>
              </w:rPr>
            </w:pPr>
            <w:r w:rsidRPr="007036B1">
              <w:rPr>
                <w:rFonts w:ascii="Calibri" w:hAnsi="Calibri" w:cs="Calibri"/>
                <w:bCs/>
                <w:sz w:val="16"/>
                <w:szCs w:val="16"/>
              </w:rPr>
              <w:t>*sondage Institut Français des Sen</w:t>
            </w:r>
            <w:r>
              <w:rPr>
                <w:rFonts w:ascii="Calibri" w:hAnsi="Calibri" w:cs="Calibri"/>
                <w:bCs/>
                <w:sz w:val="16"/>
                <w:szCs w:val="16"/>
              </w:rPr>
              <w:t>iors – Louis Harris, mars 2014</w:t>
            </w:r>
          </w:p>
          <w:p w14:paraId="0220ACCF" w14:textId="77777777" w:rsidR="003175B2" w:rsidRDefault="003175B2" w:rsidP="00BA49D5">
            <w:pPr>
              <w:jc w:val="center"/>
              <w:rPr>
                <w:rFonts w:asciiTheme="minorHAnsi" w:hAnsiTheme="minorHAnsi" w:cs="Arial"/>
                <w:b/>
                <w:color w:val="FF0000"/>
                <w:sz w:val="21"/>
                <w:szCs w:val="21"/>
              </w:rPr>
            </w:pPr>
          </w:p>
          <w:p w14:paraId="4F8A234D" w14:textId="544774F8" w:rsidR="00CB3FDF" w:rsidRDefault="003175B2" w:rsidP="004E5E37">
            <w:pPr>
              <w:rPr>
                <w:rFonts w:asciiTheme="minorHAnsi" w:eastAsia="Times New Roman" w:hAnsiTheme="minorHAnsi"/>
                <w:b/>
                <w:color w:val="ED1B24"/>
                <w:sz w:val="22"/>
                <w:szCs w:val="21"/>
              </w:rPr>
            </w:pPr>
            <w:r w:rsidRPr="003175B2">
              <w:rPr>
                <w:rFonts w:asciiTheme="minorHAnsi" w:eastAsia="Times New Roman" w:hAnsiTheme="minorHAnsi" w:hint="eastAsia"/>
                <w:b/>
                <w:color w:val="ED1B24"/>
                <w:sz w:val="22"/>
                <w:szCs w:val="21"/>
              </w:rPr>
              <w:t>&gt;</w:t>
            </w:r>
            <w:r>
              <w:rPr>
                <w:rFonts w:asciiTheme="minorHAnsi" w:eastAsia="Times New Roman" w:hAnsiTheme="minorHAnsi"/>
                <w:b/>
                <w:color w:val="ED1B24"/>
                <w:sz w:val="22"/>
                <w:szCs w:val="21"/>
              </w:rPr>
              <w:t xml:space="preserve"> </w:t>
            </w:r>
            <w:r w:rsidR="00BA49D5" w:rsidRPr="003175B2">
              <w:rPr>
                <w:rFonts w:asciiTheme="minorHAnsi" w:eastAsia="Times New Roman" w:hAnsiTheme="minorHAnsi"/>
                <w:b/>
                <w:color w:val="ED1B24"/>
                <w:sz w:val="22"/>
                <w:szCs w:val="21"/>
              </w:rPr>
              <w:t>CONTACT PRESSE</w:t>
            </w:r>
            <w:r w:rsidR="004E5E37">
              <w:rPr>
                <w:rFonts w:asciiTheme="minorHAnsi" w:eastAsia="Times New Roman" w:hAnsiTheme="minorHAnsi"/>
                <w:b/>
                <w:color w:val="ED1B24"/>
                <w:sz w:val="22"/>
                <w:szCs w:val="21"/>
              </w:rPr>
              <w:t xml:space="preserve"> : </w:t>
            </w:r>
            <w:r w:rsidR="00CB3FDF">
              <w:rPr>
                <w:rFonts w:asciiTheme="minorHAnsi" w:eastAsia="Times New Roman" w:hAnsiTheme="minorHAnsi"/>
                <w:b/>
                <w:color w:val="ED1B24"/>
                <w:sz w:val="22"/>
                <w:szCs w:val="21"/>
              </w:rPr>
              <w:t xml:space="preserve">Hervé </w:t>
            </w:r>
            <w:r w:rsidR="00AA31AB">
              <w:rPr>
                <w:rFonts w:asciiTheme="minorHAnsi" w:eastAsia="Times New Roman" w:hAnsiTheme="minorHAnsi"/>
                <w:b/>
                <w:color w:val="ED1B24"/>
                <w:sz w:val="22"/>
                <w:szCs w:val="21"/>
              </w:rPr>
              <w:t xml:space="preserve">Sauzay, </w:t>
            </w:r>
            <w:r w:rsidR="006D6558" w:rsidRPr="006D6558">
              <w:rPr>
                <w:rFonts w:eastAsia="Times New Roman"/>
                <w:color w:val="ED1B24"/>
              </w:rPr>
              <w:t>D</w:t>
            </w:r>
            <w:r w:rsidR="00AA31AB">
              <w:rPr>
                <w:color w:val="ED1B24"/>
              </w:rPr>
              <w:t>irecteur</w:t>
            </w:r>
            <w:r w:rsidR="00CB3FDF">
              <w:rPr>
                <w:color w:val="ED1B24"/>
              </w:rPr>
              <w:t xml:space="preserve"> du Forum</w:t>
            </w:r>
            <w:r w:rsidR="00CB3FDF">
              <w:rPr>
                <w:rFonts w:asciiTheme="minorHAnsi" w:eastAsia="Times New Roman" w:hAnsiTheme="minorHAnsi"/>
                <w:b/>
                <w:color w:val="ED1B24"/>
                <w:sz w:val="22"/>
                <w:szCs w:val="21"/>
              </w:rPr>
              <w:t xml:space="preserve"> </w:t>
            </w:r>
            <w:hyperlink r:id="rId30" w:history="1">
              <w:r w:rsidR="00CB3FDF" w:rsidRPr="00942CE8">
                <w:rPr>
                  <w:rStyle w:val="Lienhypertexte"/>
                  <w:rFonts w:asciiTheme="minorHAnsi" w:eastAsia="Times New Roman" w:hAnsiTheme="minorHAnsi"/>
                  <w:b/>
                  <w:sz w:val="22"/>
                  <w:szCs w:val="21"/>
                </w:rPr>
                <w:t xml:space="preserve"> </w:t>
              </w:r>
              <w:r w:rsidR="00CB3FDF" w:rsidRPr="00942CE8">
                <w:rPr>
                  <w:rStyle w:val="Lienhypertexte"/>
                </w:rPr>
                <w:t xml:space="preserve">    </w:t>
              </w:r>
              <w:r w:rsidR="00CB3FDF" w:rsidRPr="00942CE8">
                <w:rPr>
                  <w:rStyle w:val="Lienhypertexte"/>
                  <w:rFonts w:asciiTheme="minorHAnsi" w:eastAsia="Times New Roman" w:hAnsiTheme="minorHAnsi"/>
                  <w:b/>
                  <w:sz w:val="22"/>
                  <w:szCs w:val="21"/>
                </w:rPr>
                <w:t>herve.sauzay@institutfrancaisdesseniors.com</w:t>
              </w:r>
            </w:hyperlink>
          </w:p>
          <w:p w14:paraId="1443D650" w14:textId="4F7BF44B" w:rsidR="00BA49D5" w:rsidRDefault="00CB3FDF" w:rsidP="004E5E37">
            <w:pPr>
              <w:rPr>
                <w:rFonts w:asciiTheme="minorHAnsi" w:eastAsia="Times New Roman" w:hAnsiTheme="minorHAnsi"/>
                <w:b/>
                <w:color w:val="ED1B24"/>
                <w:sz w:val="22"/>
                <w:szCs w:val="21"/>
              </w:rPr>
            </w:pPr>
            <w:r>
              <w:rPr>
                <w:rFonts w:asciiTheme="minorHAnsi" w:eastAsia="Times New Roman" w:hAnsiTheme="minorHAnsi"/>
                <w:b/>
                <w:color w:val="ED1B24"/>
                <w:sz w:val="22"/>
                <w:szCs w:val="21"/>
              </w:rPr>
              <w:t>Tél : 06 70 60 85 88</w:t>
            </w:r>
          </w:p>
        </w:tc>
      </w:tr>
    </w:tbl>
    <w:p w14:paraId="459CF441" w14:textId="77777777" w:rsidR="003B6F47" w:rsidRDefault="003B6F47" w:rsidP="004E5E37">
      <w:pPr>
        <w:jc w:val="both"/>
        <w:rPr>
          <w:rFonts w:asciiTheme="minorHAnsi" w:hAnsiTheme="minorHAnsi" w:cs="Arial"/>
          <w:sz w:val="21"/>
          <w:szCs w:val="21"/>
        </w:rPr>
      </w:pPr>
    </w:p>
    <w:sectPr w:rsidR="003B6F47" w:rsidSect="00DF32FC">
      <w:footerReference w:type="default" r:id="rId31"/>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5552A" w14:textId="77777777" w:rsidR="00325853" w:rsidRDefault="00325853" w:rsidP="006D6558">
      <w:r>
        <w:separator/>
      </w:r>
    </w:p>
  </w:endnote>
  <w:endnote w:type="continuationSeparator" w:id="0">
    <w:p w14:paraId="233780C1" w14:textId="77777777" w:rsidR="00325853" w:rsidRDefault="00325853" w:rsidP="006D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Fangsong Std R">
    <w:altName w:val="Yu Gothic"/>
    <w:panose1 w:val="00000000000000000000"/>
    <w:charset w:val="80"/>
    <w:family w:val="roman"/>
    <w:notTrueType/>
    <w:pitch w:val="variable"/>
    <w:sig w:usb0="00000207" w:usb1="0A0F1810" w:usb2="00000016" w:usb3="00000000" w:csb0="0006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846936"/>
      <w:docPartObj>
        <w:docPartGallery w:val="Page Numbers (Bottom of Page)"/>
        <w:docPartUnique/>
      </w:docPartObj>
    </w:sdtPr>
    <w:sdtEndPr/>
    <w:sdtContent>
      <w:p w14:paraId="09F4B0EC" w14:textId="6430B105" w:rsidR="006D6558" w:rsidRDefault="006D6558">
        <w:pPr>
          <w:pStyle w:val="Pieddepage"/>
          <w:jc w:val="right"/>
        </w:pPr>
        <w:r>
          <w:fldChar w:fldCharType="begin"/>
        </w:r>
        <w:r>
          <w:instrText>PAGE   \* MERGEFORMAT</w:instrText>
        </w:r>
        <w:r>
          <w:fldChar w:fldCharType="separate"/>
        </w:r>
        <w:r>
          <w:t>2</w:t>
        </w:r>
        <w:r>
          <w:fldChar w:fldCharType="end"/>
        </w:r>
      </w:p>
    </w:sdtContent>
  </w:sdt>
  <w:p w14:paraId="19CAB583" w14:textId="77777777" w:rsidR="006D6558" w:rsidRDefault="006D65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3B2BB" w14:textId="77777777" w:rsidR="00325853" w:rsidRDefault="00325853" w:rsidP="006D6558">
      <w:r>
        <w:separator/>
      </w:r>
    </w:p>
  </w:footnote>
  <w:footnote w:type="continuationSeparator" w:id="0">
    <w:p w14:paraId="4E86C742" w14:textId="77777777" w:rsidR="00325853" w:rsidRDefault="00325853" w:rsidP="006D6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F6555"/>
    <w:multiLevelType w:val="hybridMultilevel"/>
    <w:tmpl w:val="A2089AB0"/>
    <w:lvl w:ilvl="0" w:tplc="4B50D164">
      <w:start w:val="10"/>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977268"/>
    <w:multiLevelType w:val="hybridMultilevel"/>
    <w:tmpl w:val="1FBAA042"/>
    <w:lvl w:ilvl="0" w:tplc="26FCEC48">
      <w:start w:val="1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1C2D4E"/>
    <w:multiLevelType w:val="hybridMultilevel"/>
    <w:tmpl w:val="ED10331E"/>
    <w:lvl w:ilvl="0" w:tplc="BD0C1444">
      <w:start w:val="1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A2004B"/>
    <w:multiLevelType w:val="hybridMultilevel"/>
    <w:tmpl w:val="DC94B6A4"/>
    <w:lvl w:ilvl="0" w:tplc="C616DCC4">
      <w:start w:val="10"/>
      <w:numFmt w:val="bullet"/>
      <w:lvlText w:val=""/>
      <w:lvlJc w:val="left"/>
      <w:pPr>
        <w:ind w:left="720" w:hanging="360"/>
      </w:pPr>
      <w:rPr>
        <w:rFonts w:ascii="Wingdings" w:eastAsiaTheme="minorHAnsi" w:hAnsi="Wingdings"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B02650"/>
    <w:multiLevelType w:val="hybridMultilevel"/>
    <w:tmpl w:val="2BD4DEC2"/>
    <w:lvl w:ilvl="0" w:tplc="9956E142">
      <w:start w:val="1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BB413D"/>
    <w:multiLevelType w:val="hybridMultilevel"/>
    <w:tmpl w:val="952AFDC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480906"/>
    <w:multiLevelType w:val="hybridMultilevel"/>
    <w:tmpl w:val="03AE99F4"/>
    <w:lvl w:ilvl="0" w:tplc="86285360">
      <w:start w:val="1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FD6886"/>
    <w:multiLevelType w:val="hybridMultilevel"/>
    <w:tmpl w:val="A4807664"/>
    <w:lvl w:ilvl="0" w:tplc="2700B260">
      <w:numFmt w:val="bullet"/>
      <w:lvlText w:val=""/>
      <w:lvlJc w:val="left"/>
      <w:pPr>
        <w:ind w:left="720" w:hanging="360"/>
      </w:pPr>
      <w:rPr>
        <w:rFonts w:ascii="Wingdings" w:eastAsia="Adobe Fangsong Std R" w:hAnsi="Wingdings" w:cs="Times New Roman" w:hint="default"/>
        <w:color w:val="ED1B24"/>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CF4ABE"/>
    <w:multiLevelType w:val="hybridMultilevel"/>
    <w:tmpl w:val="C55A8D30"/>
    <w:lvl w:ilvl="0" w:tplc="B7FCEC60">
      <w:start w:val="1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312FC5"/>
    <w:multiLevelType w:val="hybridMultilevel"/>
    <w:tmpl w:val="6F80ED2A"/>
    <w:lvl w:ilvl="0" w:tplc="62222A62">
      <w:numFmt w:val="bullet"/>
      <w:lvlText w:val="-"/>
      <w:lvlJc w:val="left"/>
      <w:pPr>
        <w:ind w:left="720" w:hanging="360"/>
      </w:pPr>
      <w:rPr>
        <w:rFonts w:ascii="Calibri" w:eastAsiaTheme="minorHAnsi"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6"/>
  </w:num>
  <w:num w:numId="5">
    <w:abstractNumId w:val="2"/>
  </w:num>
  <w:num w:numId="6">
    <w:abstractNumId w:val="3"/>
  </w:num>
  <w:num w:numId="7">
    <w:abstractNumId w:val="8"/>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426"/>
    <w:rsid w:val="00057845"/>
    <w:rsid w:val="000B7C42"/>
    <w:rsid w:val="000D610D"/>
    <w:rsid w:val="000F78FF"/>
    <w:rsid w:val="0010785B"/>
    <w:rsid w:val="00121E8A"/>
    <w:rsid w:val="00132B0E"/>
    <w:rsid w:val="00146EFE"/>
    <w:rsid w:val="001929D6"/>
    <w:rsid w:val="001F6777"/>
    <w:rsid w:val="0022780C"/>
    <w:rsid w:val="0029460C"/>
    <w:rsid w:val="00295431"/>
    <w:rsid w:val="002D39D4"/>
    <w:rsid w:val="002F0C91"/>
    <w:rsid w:val="002F1079"/>
    <w:rsid w:val="00310E40"/>
    <w:rsid w:val="003175B2"/>
    <w:rsid w:val="00325853"/>
    <w:rsid w:val="003258F7"/>
    <w:rsid w:val="003365E4"/>
    <w:rsid w:val="003628F3"/>
    <w:rsid w:val="003A5B5E"/>
    <w:rsid w:val="003B6F47"/>
    <w:rsid w:val="00421E4B"/>
    <w:rsid w:val="004956EB"/>
    <w:rsid w:val="004964DC"/>
    <w:rsid w:val="004A00AD"/>
    <w:rsid w:val="004D5E04"/>
    <w:rsid w:val="004E5E37"/>
    <w:rsid w:val="00512FBD"/>
    <w:rsid w:val="005232A4"/>
    <w:rsid w:val="00543893"/>
    <w:rsid w:val="005677D4"/>
    <w:rsid w:val="005A6927"/>
    <w:rsid w:val="005B2ABD"/>
    <w:rsid w:val="005D3DE0"/>
    <w:rsid w:val="00601C04"/>
    <w:rsid w:val="0062651C"/>
    <w:rsid w:val="0063056B"/>
    <w:rsid w:val="00684C8F"/>
    <w:rsid w:val="0069483D"/>
    <w:rsid w:val="00696F04"/>
    <w:rsid w:val="006B152F"/>
    <w:rsid w:val="006B26A4"/>
    <w:rsid w:val="006B46FE"/>
    <w:rsid w:val="006D6558"/>
    <w:rsid w:val="00710201"/>
    <w:rsid w:val="007241B0"/>
    <w:rsid w:val="00763BB3"/>
    <w:rsid w:val="00763E3B"/>
    <w:rsid w:val="00792FC2"/>
    <w:rsid w:val="00794A50"/>
    <w:rsid w:val="007A1541"/>
    <w:rsid w:val="007B1B8E"/>
    <w:rsid w:val="007B6EAF"/>
    <w:rsid w:val="007B6EDB"/>
    <w:rsid w:val="007B7DA4"/>
    <w:rsid w:val="007E0E99"/>
    <w:rsid w:val="007F66FC"/>
    <w:rsid w:val="0082312C"/>
    <w:rsid w:val="008713A1"/>
    <w:rsid w:val="008944E0"/>
    <w:rsid w:val="008D26AC"/>
    <w:rsid w:val="008F09AB"/>
    <w:rsid w:val="008F58E5"/>
    <w:rsid w:val="008F7818"/>
    <w:rsid w:val="00905F3A"/>
    <w:rsid w:val="00926FEF"/>
    <w:rsid w:val="00962122"/>
    <w:rsid w:val="00977638"/>
    <w:rsid w:val="00985998"/>
    <w:rsid w:val="009C4CE1"/>
    <w:rsid w:val="009C7ED2"/>
    <w:rsid w:val="009D664B"/>
    <w:rsid w:val="009E4D23"/>
    <w:rsid w:val="00A03B51"/>
    <w:rsid w:val="00AA31AB"/>
    <w:rsid w:val="00AC7BBF"/>
    <w:rsid w:val="00AD7678"/>
    <w:rsid w:val="00B2011D"/>
    <w:rsid w:val="00B30065"/>
    <w:rsid w:val="00B32E2D"/>
    <w:rsid w:val="00B45742"/>
    <w:rsid w:val="00BA49D5"/>
    <w:rsid w:val="00BB7A7E"/>
    <w:rsid w:val="00C15614"/>
    <w:rsid w:val="00CA36E0"/>
    <w:rsid w:val="00CB3FDF"/>
    <w:rsid w:val="00CF7519"/>
    <w:rsid w:val="00D31BBF"/>
    <w:rsid w:val="00D34ADE"/>
    <w:rsid w:val="00D42426"/>
    <w:rsid w:val="00D51572"/>
    <w:rsid w:val="00D61002"/>
    <w:rsid w:val="00D76EB8"/>
    <w:rsid w:val="00D925A1"/>
    <w:rsid w:val="00D95B1A"/>
    <w:rsid w:val="00DA2383"/>
    <w:rsid w:val="00DB7779"/>
    <w:rsid w:val="00DC2F6B"/>
    <w:rsid w:val="00DF32FC"/>
    <w:rsid w:val="00E01FA5"/>
    <w:rsid w:val="00E33370"/>
    <w:rsid w:val="00E4308A"/>
    <w:rsid w:val="00E43678"/>
    <w:rsid w:val="00E44DC2"/>
    <w:rsid w:val="00EC2136"/>
    <w:rsid w:val="00EE20F5"/>
    <w:rsid w:val="00EF6CC3"/>
    <w:rsid w:val="00F14D4B"/>
    <w:rsid w:val="00F30DFA"/>
    <w:rsid w:val="00F47056"/>
    <w:rsid w:val="00F501ED"/>
    <w:rsid w:val="00F87904"/>
    <w:rsid w:val="00FB5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80B0"/>
  <w15:chartTrackingRefBased/>
  <w15:docId w15:val="{6A514F37-E287-4546-B1C9-F1F7579D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426"/>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7B6EDB"/>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42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42426"/>
    <w:rPr>
      <w:color w:val="0000FF"/>
      <w:u w:val="single"/>
    </w:rPr>
  </w:style>
  <w:style w:type="paragraph" w:styleId="Paragraphedeliste">
    <w:name w:val="List Paragraph"/>
    <w:basedOn w:val="Normal"/>
    <w:uiPriority w:val="34"/>
    <w:qFormat/>
    <w:rsid w:val="007B6EDB"/>
    <w:pPr>
      <w:ind w:left="720"/>
      <w:contextualSpacing/>
    </w:pPr>
  </w:style>
  <w:style w:type="character" w:customStyle="1" w:styleId="Titre1Car">
    <w:name w:val="Titre 1 Car"/>
    <w:basedOn w:val="Policepardfaut"/>
    <w:link w:val="Titre1"/>
    <w:uiPriority w:val="9"/>
    <w:rsid w:val="007B6ED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B6EDB"/>
    <w:pPr>
      <w:spacing w:before="100" w:beforeAutospacing="1" w:after="100" w:afterAutospacing="1"/>
    </w:pPr>
    <w:rPr>
      <w:rFonts w:eastAsia="Times New Roman"/>
    </w:rPr>
  </w:style>
  <w:style w:type="character" w:styleId="lev">
    <w:name w:val="Strong"/>
    <w:basedOn w:val="Policepardfaut"/>
    <w:uiPriority w:val="22"/>
    <w:qFormat/>
    <w:rsid w:val="007B6EDB"/>
    <w:rPr>
      <w:b/>
      <w:bCs/>
    </w:rPr>
  </w:style>
  <w:style w:type="paragraph" w:styleId="Textedebulles">
    <w:name w:val="Balloon Text"/>
    <w:basedOn w:val="Normal"/>
    <w:link w:val="TextedebullesCar"/>
    <w:uiPriority w:val="99"/>
    <w:semiHidden/>
    <w:unhideWhenUsed/>
    <w:rsid w:val="00D34AD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4ADE"/>
    <w:rPr>
      <w:rFonts w:ascii="Segoe UI" w:hAnsi="Segoe UI" w:cs="Segoe UI"/>
      <w:sz w:val="18"/>
      <w:szCs w:val="18"/>
      <w:lang w:eastAsia="fr-FR"/>
    </w:rPr>
  </w:style>
  <w:style w:type="paragraph" w:customStyle="1" w:styleId="Default">
    <w:name w:val="Default"/>
    <w:rsid w:val="006B46FE"/>
    <w:pPr>
      <w:autoSpaceDE w:val="0"/>
      <w:autoSpaceDN w:val="0"/>
      <w:adjustRightInd w:val="0"/>
      <w:spacing w:after="0" w:line="240" w:lineRule="auto"/>
    </w:pPr>
    <w:rPr>
      <w:rFonts w:ascii="Calibri" w:hAnsi="Calibri" w:cs="Calibri"/>
      <w:color w:val="000000"/>
      <w:sz w:val="24"/>
      <w:szCs w:val="24"/>
    </w:rPr>
  </w:style>
  <w:style w:type="paragraph" w:styleId="Textebrut">
    <w:name w:val="Plain Text"/>
    <w:basedOn w:val="Normal"/>
    <w:link w:val="TextebrutCar"/>
    <w:uiPriority w:val="99"/>
    <w:unhideWhenUsed/>
    <w:rsid w:val="00D51572"/>
    <w:rPr>
      <w:rFonts w:ascii="Calibri" w:eastAsia="Times New Roman" w:hAnsi="Calibri"/>
      <w:sz w:val="22"/>
      <w:szCs w:val="21"/>
    </w:rPr>
  </w:style>
  <w:style w:type="character" w:customStyle="1" w:styleId="TextebrutCar">
    <w:name w:val="Texte brut Car"/>
    <w:basedOn w:val="Policepardfaut"/>
    <w:link w:val="Textebrut"/>
    <w:uiPriority w:val="99"/>
    <w:rsid w:val="00D51572"/>
    <w:rPr>
      <w:rFonts w:ascii="Calibri" w:eastAsia="Times New Roman" w:hAnsi="Calibri" w:cs="Times New Roman"/>
      <w:szCs w:val="21"/>
      <w:lang w:eastAsia="fr-FR"/>
    </w:rPr>
  </w:style>
  <w:style w:type="character" w:styleId="Lienhypertextesuivivisit">
    <w:name w:val="FollowedHyperlink"/>
    <w:basedOn w:val="Policepardfaut"/>
    <w:uiPriority w:val="99"/>
    <w:semiHidden/>
    <w:unhideWhenUsed/>
    <w:rsid w:val="00310E40"/>
    <w:rPr>
      <w:color w:val="954F72" w:themeColor="followedHyperlink"/>
      <w:u w:val="single"/>
    </w:rPr>
  </w:style>
  <w:style w:type="character" w:styleId="Mentionnonrsolue">
    <w:name w:val="Unresolved Mention"/>
    <w:basedOn w:val="Policepardfaut"/>
    <w:uiPriority w:val="99"/>
    <w:semiHidden/>
    <w:unhideWhenUsed/>
    <w:rsid w:val="00CB3FDF"/>
    <w:rPr>
      <w:color w:val="605E5C"/>
      <w:shd w:val="clear" w:color="auto" w:fill="E1DFDD"/>
    </w:rPr>
  </w:style>
  <w:style w:type="paragraph" w:styleId="En-tte">
    <w:name w:val="header"/>
    <w:basedOn w:val="Normal"/>
    <w:link w:val="En-tteCar"/>
    <w:uiPriority w:val="99"/>
    <w:unhideWhenUsed/>
    <w:rsid w:val="006D6558"/>
    <w:pPr>
      <w:tabs>
        <w:tab w:val="center" w:pos="4536"/>
        <w:tab w:val="right" w:pos="9072"/>
      </w:tabs>
    </w:pPr>
  </w:style>
  <w:style w:type="character" w:customStyle="1" w:styleId="En-tteCar">
    <w:name w:val="En-tête Car"/>
    <w:basedOn w:val="Policepardfaut"/>
    <w:link w:val="En-tte"/>
    <w:uiPriority w:val="99"/>
    <w:rsid w:val="006D6558"/>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6D6558"/>
    <w:pPr>
      <w:tabs>
        <w:tab w:val="center" w:pos="4536"/>
        <w:tab w:val="right" w:pos="9072"/>
      </w:tabs>
    </w:pPr>
  </w:style>
  <w:style w:type="character" w:customStyle="1" w:styleId="PieddepageCar">
    <w:name w:val="Pied de page Car"/>
    <w:basedOn w:val="Policepardfaut"/>
    <w:link w:val="Pieddepage"/>
    <w:uiPriority w:val="99"/>
    <w:rsid w:val="006D6558"/>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39984">
      <w:bodyDiv w:val="1"/>
      <w:marLeft w:val="0"/>
      <w:marRight w:val="0"/>
      <w:marTop w:val="0"/>
      <w:marBottom w:val="0"/>
      <w:divBdr>
        <w:top w:val="none" w:sz="0" w:space="0" w:color="auto"/>
        <w:left w:val="none" w:sz="0" w:space="0" w:color="auto"/>
        <w:bottom w:val="none" w:sz="0" w:space="0" w:color="auto"/>
        <w:right w:val="none" w:sz="0" w:space="0" w:color="auto"/>
      </w:divBdr>
    </w:div>
    <w:div w:id="134794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hyperlink" Target="https://forumdesseniorsatlantique.fr/index.php/kit-pre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hyperlink" Target="http://forumdesseniorsnantes2018.site.calypso-event.net/accreditation_presse/coordonnees.htm" TargetMode="Externa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7B6CC86F-BBAD-410F-BF40-9B5AD52A370A"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mailto:%20%20%20%20%20herve.sauzay@institutfrancaisdessenior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AD318-A664-465C-BB57-5B636C9A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6682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Hervé</cp:lastModifiedBy>
  <cp:revision>2</cp:revision>
  <cp:lastPrinted>2014-10-28T15:16:00Z</cp:lastPrinted>
  <dcterms:created xsi:type="dcterms:W3CDTF">2018-10-10T17:48:00Z</dcterms:created>
  <dcterms:modified xsi:type="dcterms:W3CDTF">2018-10-10T17:48:00Z</dcterms:modified>
</cp:coreProperties>
</file>